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E9" w:rsidRPr="00382AE0" w:rsidRDefault="00FE13E9" w:rsidP="00FE13E9">
      <w:pPr>
        <w:pStyle w:val="Default"/>
        <w:rPr>
          <w:rFonts w:asciiTheme="minorHAnsi" w:hAnsiTheme="minorHAnsi"/>
          <w:b/>
          <w:bCs/>
        </w:rPr>
      </w:pPr>
      <w:r w:rsidRPr="00382AE0">
        <w:rPr>
          <w:rFonts w:asciiTheme="minorHAnsi" w:hAnsiTheme="minorHAnsi"/>
          <w:b/>
          <w:bCs/>
        </w:rPr>
        <w:t xml:space="preserve">ZVV 1 - ZKOUŠKA VŠESTRANNÉHO VÝCVIKU PSA PRVNÍHO STUPNĚ </w:t>
      </w:r>
    </w:p>
    <w:p w:rsidR="00FE13E9" w:rsidRPr="00382AE0" w:rsidRDefault="00FE13E9" w:rsidP="00FE13E9">
      <w:pPr>
        <w:pStyle w:val="Default"/>
        <w:rPr>
          <w:rFonts w:asciiTheme="minorHAnsi" w:hAnsiTheme="minorHAnsi"/>
        </w:rPr>
      </w:pPr>
    </w:p>
    <w:p w:rsidR="00FE13E9" w:rsidRPr="00382AE0" w:rsidRDefault="00FE13E9" w:rsidP="00FE13E9">
      <w:pPr>
        <w:pStyle w:val="Default"/>
        <w:rPr>
          <w:rFonts w:asciiTheme="minorHAnsi" w:hAnsiTheme="minorHAnsi"/>
        </w:rPr>
      </w:pPr>
      <w:r w:rsidRPr="00382AE0">
        <w:rPr>
          <w:rFonts w:asciiTheme="minorHAnsi" w:hAnsiTheme="minorHAnsi"/>
          <w:b/>
          <w:bCs/>
        </w:rPr>
        <w:t xml:space="preserve">Článek 45. Kritéria pro zkoušku ZVV l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1. Stáří psa nejméně 14 měsíců.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2. Účast na zkoušce nepodmiňuje splnění jiného druhu nebo stupně zkoušky.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3. Povelovou techniku uvádí zkušební řád u každého cviku zkratkou Z = povel zvukový, P = povel posunkový. Pokud zkušební řád uvádí obě zkratky, může psovod použít jeden povel nebo oba současně. Oslovení psa jménem před povelem je možné pouze u cviků, u kterých ZŘ předepisuje nebo povoluje zvukový povel a to pouze jednou před zahájením cviku. </w:t>
      </w:r>
    </w:p>
    <w:p w:rsidR="00FE13E9" w:rsidRPr="00382AE0" w:rsidRDefault="00FE13E9" w:rsidP="00FE13E9">
      <w:pPr>
        <w:pStyle w:val="Bezmezer"/>
        <w:rPr>
          <w:b/>
          <w:bCs/>
          <w:sz w:val="24"/>
          <w:szCs w:val="24"/>
        </w:rPr>
      </w:pP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b/>
          <w:bCs/>
          <w:sz w:val="24"/>
          <w:szCs w:val="24"/>
        </w:rPr>
        <w:t xml:space="preserve">Článek 46. Náplň zkoušky ZVV 1, dosažitelné body </w:t>
      </w:r>
    </w:p>
    <w:p w:rsidR="00FE13E9" w:rsidRPr="00382AE0" w:rsidRDefault="00FE13E9" w:rsidP="00FE13E9">
      <w:pPr>
        <w:pStyle w:val="Bezmezer"/>
        <w:rPr>
          <w:b/>
          <w:bCs/>
          <w:sz w:val="24"/>
          <w:szCs w:val="24"/>
        </w:rPr>
      </w:pPr>
    </w:p>
    <w:p w:rsidR="00FE13E9" w:rsidRPr="00382AE0" w:rsidRDefault="00FE13E9" w:rsidP="00FE13E9">
      <w:pPr>
        <w:pStyle w:val="Bezmezer"/>
        <w:rPr>
          <w:sz w:val="24"/>
          <w:szCs w:val="24"/>
          <w:u w:val="single"/>
        </w:rPr>
      </w:pPr>
      <w:r w:rsidRPr="00382AE0">
        <w:rPr>
          <w:b/>
          <w:bCs/>
          <w:sz w:val="24"/>
          <w:szCs w:val="24"/>
          <w:u w:val="single"/>
        </w:rPr>
        <w:t xml:space="preserve">1. </w:t>
      </w:r>
      <w:proofErr w:type="gramStart"/>
      <w:r w:rsidRPr="00382AE0">
        <w:rPr>
          <w:b/>
          <w:bCs/>
          <w:sz w:val="24"/>
          <w:szCs w:val="24"/>
          <w:u w:val="single"/>
        </w:rPr>
        <w:t>S t o p a :</w:t>
      </w:r>
      <w:proofErr w:type="gramEnd"/>
      <w:r w:rsidRPr="00382AE0">
        <w:rPr>
          <w:b/>
          <w:bCs/>
          <w:sz w:val="24"/>
          <w:szCs w:val="24"/>
          <w:u w:val="single"/>
        </w:rPr>
        <w:t xml:space="preserve">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Stopa vlastní, nejméně 350 kroků dlouhá, min. 30 minut stará, dvakrát lomená v pravém úhlu, 1. předmět na stopě, 2. předmět stopu ukončuje.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Časový limit pro vypracování stopy je 10 minut. </w:t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proofErr w:type="gramStart"/>
      <w:r w:rsidRPr="00382AE0">
        <w:rPr>
          <w:sz w:val="24"/>
          <w:szCs w:val="24"/>
        </w:rPr>
        <w:t>Z 100</w:t>
      </w:r>
      <w:proofErr w:type="gramEnd"/>
      <w:r w:rsidRPr="00382AE0">
        <w:rPr>
          <w:sz w:val="24"/>
          <w:szCs w:val="24"/>
        </w:rPr>
        <w:t xml:space="preserve"> (70) </w:t>
      </w:r>
    </w:p>
    <w:p w:rsidR="00FE13E9" w:rsidRPr="00382AE0" w:rsidRDefault="00FE13E9" w:rsidP="00FE13E9">
      <w:pPr>
        <w:pStyle w:val="Bezmezer"/>
        <w:rPr>
          <w:b/>
          <w:bCs/>
          <w:sz w:val="24"/>
          <w:szCs w:val="24"/>
          <w:u w:val="single"/>
        </w:rPr>
      </w:pPr>
    </w:p>
    <w:p w:rsidR="00FE13E9" w:rsidRPr="00382AE0" w:rsidRDefault="00FE13E9" w:rsidP="00FE13E9">
      <w:pPr>
        <w:pStyle w:val="Bezmezer"/>
        <w:rPr>
          <w:b/>
          <w:bCs/>
          <w:sz w:val="24"/>
          <w:szCs w:val="24"/>
          <w:u w:val="single"/>
        </w:rPr>
      </w:pPr>
      <w:r w:rsidRPr="00382AE0">
        <w:rPr>
          <w:b/>
          <w:bCs/>
          <w:sz w:val="24"/>
          <w:szCs w:val="24"/>
          <w:u w:val="single"/>
        </w:rPr>
        <w:t xml:space="preserve">2. </w:t>
      </w:r>
      <w:proofErr w:type="gramStart"/>
      <w:r w:rsidRPr="00382AE0">
        <w:rPr>
          <w:b/>
          <w:bCs/>
          <w:sz w:val="24"/>
          <w:szCs w:val="24"/>
          <w:u w:val="single"/>
        </w:rPr>
        <w:t>P o s l u š n o s t :</w:t>
      </w:r>
      <w:proofErr w:type="gramEnd"/>
      <w:r w:rsidRPr="00382AE0">
        <w:rPr>
          <w:b/>
          <w:bCs/>
          <w:sz w:val="24"/>
          <w:szCs w:val="24"/>
          <w:u w:val="single"/>
        </w:rPr>
        <w:t xml:space="preserve">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a) přivolání psa za pochodu k noze </w:t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  <w:t xml:space="preserve">ZP 10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b) ovladatelnost psa na vodítku </w:t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  <w:t xml:space="preserve">ZP 10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c) sedni-lehni-vstaň (na vodítku u nohy) </w:t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  <w:t xml:space="preserve">ZP 10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d) za pochodu odložení vleže (střelba) </w:t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  <w:t xml:space="preserve">ZP 10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e) štěkání psa (pes sedí u nohy na vodítku) </w:t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  <w:t xml:space="preserve">ZP 10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f) aport volný (činka psovoda) </w:t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  <w:t xml:space="preserve">ZP 10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g) skok vysoký (100 cm) </w:t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  <w:t xml:space="preserve">ZP 10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h) skok šplhem (180 cm, jedním směrem) </w:t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  <w:t xml:space="preserve">ZP 10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ch) kladina nízká (jedním směrem) </w:t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  <w:t xml:space="preserve">ZP 10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i) odložení psa (25 kroků) </w:t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ab/>
        <w:t xml:space="preserve">ZP 10 100 (70) </w:t>
      </w:r>
    </w:p>
    <w:p w:rsidR="00FE13E9" w:rsidRPr="00382AE0" w:rsidRDefault="00FE13E9" w:rsidP="00FE13E9">
      <w:pPr>
        <w:pStyle w:val="Bezmezer"/>
        <w:rPr>
          <w:b/>
          <w:bCs/>
          <w:sz w:val="24"/>
          <w:szCs w:val="24"/>
          <w:u w:val="single"/>
        </w:rPr>
      </w:pPr>
    </w:p>
    <w:p w:rsidR="00FE13E9" w:rsidRPr="00382AE0" w:rsidRDefault="00FE13E9" w:rsidP="00FE13E9">
      <w:pPr>
        <w:pStyle w:val="Bezmezer"/>
        <w:rPr>
          <w:b/>
          <w:bCs/>
          <w:sz w:val="24"/>
          <w:szCs w:val="24"/>
          <w:u w:val="single"/>
        </w:rPr>
      </w:pPr>
      <w:r w:rsidRPr="00382AE0">
        <w:rPr>
          <w:b/>
          <w:bCs/>
          <w:sz w:val="24"/>
          <w:szCs w:val="24"/>
          <w:u w:val="single"/>
        </w:rPr>
        <w:t xml:space="preserve">3. O b r a n a: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a) odhalení pomocníka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- průzkum terénu (40x50 </w:t>
      </w:r>
      <w:proofErr w:type="gramStart"/>
      <w:r w:rsidRPr="00382AE0">
        <w:rPr>
          <w:sz w:val="24"/>
          <w:szCs w:val="24"/>
        </w:rPr>
        <w:t>kroků,čtyři</w:t>
      </w:r>
      <w:proofErr w:type="gramEnd"/>
      <w:r w:rsidRPr="00382AE0">
        <w:rPr>
          <w:sz w:val="24"/>
          <w:szCs w:val="24"/>
        </w:rPr>
        <w:t xml:space="preserve"> zástěny) </w:t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 xml:space="preserve">ZP 10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- vyštěkání pomocníka </w:t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 xml:space="preserve">10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b) zajištění pomocníka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- prohlídka pomocníka </w:t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 xml:space="preserve">ZP 10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- výslech pomocníka </w:t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 xml:space="preserve">10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c) ochrana psovoda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- přepadení psovoda při výslechu </w:t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 xml:space="preserve">ZP 15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- ovladatelnost psa (pouštění) </w:t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 xml:space="preserve">Z 5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d) samostatní činnost psa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- zadržení pomocníka (hladké 50 kroků) </w:t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 xml:space="preserve">ZP 15 </w:t>
      </w:r>
    </w:p>
    <w:p w:rsidR="004C1F4A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- ovladatelnost (pouštění) </w:t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>Z 5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e) odolnost psa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- útok na psa se 2 údery po zákusu </w:t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 xml:space="preserve">ZP 15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- ovladatelnost (pouštění) </w:t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 xml:space="preserve">Z 5 100 (70) </w:t>
      </w:r>
    </w:p>
    <w:p w:rsidR="00600CF6" w:rsidRPr="00382AE0" w:rsidRDefault="00600CF6" w:rsidP="00FE13E9">
      <w:pPr>
        <w:pStyle w:val="Bezmezer"/>
        <w:rPr>
          <w:b/>
          <w:bCs/>
          <w:sz w:val="24"/>
          <w:szCs w:val="24"/>
        </w:rPr>
      </w:pP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b/>
          <w:bCs/>
          <w:sz w:val="24"/>
          <w:szCs w:val="24"/>
          <w:u w:val="single"/>
        </w:rPr>
        <w:t>4. Celkem</w:t>
      </w:r>
      <w:r w:rsidRPr="00382AE0">
        <w:rPr>
          <w:b/>
          <w:bCs/>
          <w:sz w:val="24"/>
          <w:szCs w:val="24"/>
        </w:rPr>
        <w:t xml:space="preserve"> </w:t>
      </w:r>
      <w:r w:rsidRPr="00382AE0">
        <w:rPr>
          <w:sz w:val="24"/>
          <w:szCs w:val="24"/>
        </w:rPr>
        <w:t xml:space="preserve">(stopa, poslušnost, obrana) </w:t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="00600CF6" w:rsidRPr="00382AE0">
        <w:rPr>
          <w:sz w:val="24"/>
          <w:szCs w:val="24"/>
        </w:rPr>
        <w:tab/>
      </w:r>
      <w:r w:rsidRPr="00382AE0">
        <w:rPr>
          <w:sz w:val="24"/>
          <w:szCs w:val="24"/>
        </w:rPr>
        <w:t xml:space="preserve">300 (210)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b/>
          <w:bCs/>
          <w:sz w:val="24"/>
          <w:szCs w:val="24"/>
        </w:rPr>
        <w:lastRenderedPageBreak/>
        <w:t xml:space="preserve">Článek 47. Připomínky k provádění zkoušky ZVV 1 </w:t>
      </w: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1. Pokud se v tomto článku jinak neuvádí, platí pro provádění cviků pokyny z druhé části " Metodika a provádění cviků ". </w:t>
      </w:r>
    </w:p>
    <w:p w:rsidR="00600CF6" w:rsidRPr="00382AE0" w:rsidRDefault="00600CF6" w:rsidP="00FE13E9">
      <w:pPr>
        <w:pStyle w:val="Bezmezer"/>
        <w:rPr>
          <w:sz w:val="24"/>
          <w:szCs w:val="24"/>
        </w:rPr>
      </w:pP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2. Průzkum se provádí v přírodním terénu 40 x 50 kroků nebo na zástěny (3 + 3) na stadionu (hřišti) 80 x 100 kroků. Psovod prochází s upoutaným psem až na úroveň třetího úkrytu. </w:t>
      </w:r>
    </w:p>
    <w:p w:rsidR="00600CF6" w:rsidRPr="00382AE0" w:rsidRDefault="00600CF6" w:rsidP="00FE13E9">
      <w:pPr>
        <w:pStyle w:val="Bezmezer"/>
        <w:rPr>
          <w:sz w:val="24"/>
          <w:szCs w:val="24"/>
        </w:rPr>
      </w:pP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3. Během výslechu se mění rozhovor mezi pomocníkem a psovodem postupně v hádku, která vrcholí napadením psovoda. Psovod smí psa přidržovat za obojek. </w:t>
      </w:r>
    </w:p>
    <w:p w:rsidR="00600CF6" w:rsidRPr="00382AE0" w:rsidRDefault="00600CF6" w:rsidP="00FE13E9">
      <w:pPr>
        <w:pStyle w:val="Bezmezer"/>
        <w:rPr>
          <w:sz w:val="24"/>
          <w:szCs w:val="24"/>
        </w:rPr>
      </w:pP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4. V okamžiku útoku psovod vypouští psa k provedení zákroku. </w:t>
      </w:r>
    </w:p>
    <w:p w:rsidR="00600CF6" w:rsidRPr="00382AE0" w:rsidRDefault="00600CF6" w:rsidP="00FE13E9">
      <w:pPr>
        <w:pStyle w:val="Bezmezer"/>
        <w:rPr>
          <w:sz w:val="24"/>
          <w:szCs w:val="24"/>
        </w:rPr>
      </w:pP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5. Na pokyn rozhodčího přestává pomocník klást odpor a zůstává klidně stát. </w:t>
      </w:r>
    </w:p>
    <w:p w:rsidR="00600CF6" w:rsidRPr="00382AE0" w:rsidRDefault="00600CF6" w:rsidP="00FE13E9">
      <w:pPr>
        <w:pStyle w:val="Bezmezer"/>
        <w:rPr>
          <w:sz w:val="24"/>
          <w:szCs w:val="24"/>
        </w:rPr>
      </w:pP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6. Jakmile přestane pomocník bojovat se psem, musí jej pes pustit. Psovod může ovlivnit psa povelem k puštění pomocníka. </w:t>
      </w:r>
    </w:p>
    <w:p w:rsidR="00600CF6" w:rsidRPr="00382AE0" w:rsidRDefault="00600CF6" w:rsidP="00FE13E9">
      <w:pPr>
        <w:pStyle w:val="Bezmezer"/>
        <w:rPr>
          <w:sz w:val="24"/>
          <w:szCs w:val="24"/>
        </w:rPr>
      </w:pP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7. Když pes pomocníka pustí, psovod usměrní psa k noze, upoutá psa na vodítko a odcházejí na určené místo podle pokynu rozhodčího. </w:t>
      </w:r>
    </w:p>
    <w:p w:rsidR="00600CF6" w:rsidRPr="00382AE0" w:rsidRDefault="00600CF6" w:rsidP="00FE13E9">
      <w:pPr>
        <w:pStyle w:val="Bezmezer"/>
        <w:rPr>
          <w:sz w:val="24"/>
          <w:szCs w:val="24"/>
        </w:rPr>
      </w:pP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8. Při hladkém zadržení je pes držen za obojek a psovod jej vypouští po vyzvání pomocníka k zastavení a jeho následném útěku. Psovod vybíhá za psem ihned po vypuštění psa. </w:t>
      </w:r>
    </w:p>
    <w:p w:rsidR="00600CF6" w:rsidRPr="00382AE0" w:rsidRDefault="00600CF6" w:rsidP="00FE13E9">
      <w:pPr>
        <w:pStyle w:val="Bezmezer"/>
        <w:rPr>
          <w:sz w:val="24"/>
          <w:szCs w:val="24"/>
        </w:rPr>
      </w:pP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 xml:space="preserve">9. Cvik odolnosti psa se přezkušuje samostatně na vzdálenost 10 kroků a vyžadují se při něm 2 lehké údery po zákusu psa. </w:t>
      </w:r>
    </w:p>
    <w:p w:rsidR="00600CF6" w:rsidRPr="00382AE0" w:rsidRDefault="00600CF6" w:rsidP="00FE13E9">
      <w:pPr>
        <w:pStyle w:val="Bezmezer"/>
        <w:rPr>
          <w:sz w:val="24"/>
          <w:szCs w:val="24"/>
        </w:rPr>
      </w:pPr>
    </w:p>
    <w:p w:rsidR="00FE13E9" w:rsidRPr="00382AE0" w:rsidRDefault="00FE13E9" w:rsidP="00FE13E9">
      <w:pPr>
        <w:pStyle w:val="Bezmezer"/>
        <w:rPr>
          <w:sz w:val="24"/>
          <w:szCs w:val="24"/>
        </w:rPr>
      </w:pPr>
      <w:r w:rsidRPr="00382AE0">
        <w:rPr>
          <w:sz w:val="24"/>
          <w:szCs w:val="24"/>
        </w:rPr>
        <w:t>10. Na pokyn rozhodčího odvolá psovod psa, připne jej na vodítko a hlásí ukončení obrany.</w:t>
      </w:r>
    </w:p>
    <w:sectPr w:rsidR="00FE13E9" w:rsidRPr="00382AE0" w:rsidSect="004C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3E9"/>
    <w:rsid w:val="001A0984"/>
    <w:rsid w:val="00382AE0"/>
    <w:rsid w:val="00391EA6"/>
    <w:rsid w:val="004C1F4A"/>
    <w:rsid w:val="00600CF6"/>
    <w:rsid w:val="007524D2"/>
    <w:rsid w:val="00FE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1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E13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2767</Characters>
  <Application>Microsoft Office Word</Application>
  <DocSecurity>0</DocSecurity>
  <Lines>23</Lines>
  <Paragraphs>6</Paragraphs>
  <ScaleCrop>false</ScaleCrop>
  <Company>trido s.r.o.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</dc:creator>
  <cp:keywords/>
  <dc:description/>
  <cp:lastModifiedBy>sehnal</cp:lastModifiedBy>
  <cp:revision>4</cp:revision>
  <dcterms:created xsi:type="dcterms:W3CDTF">2016-06-07T06:11:00Z</dcterms:created>
  <dcterms:modified xsi:type="dcterms:W3CDTF">2016-06-07T07:01:00Z</dcterms:modified>
</cp:coreProperties>
</file>