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4E" w:rsidRDefault="00053D4E" w:rsidP="00DE454B">
      <w:pPr>
        <w:pStyle w:val="Nadpis1"/>
        <w:numPr>
          <w:ilvl w:val="0"/>
          <w:numId w:val="6"/>
        </w:numPr>
        <w:tabs>
          <w:tab w:val="left" w:pos="1782"/>
          <w:tab w:val="left" w:pos="1783"/>
        </w:tabs>
        <w:spacing w:before="101"/>
        <w:jc w:val="left"/>
        <w:rPr>
          <w:rFonts w:ascii="Times New Roman" w:hAnsi="Times New Roman"/>
        </w:rPr>
      </w:pPr>
      <w:bookmarkStart w:id="0" w:name="_TOC_250000"/>
      <w:bookmarkStart w:id="1" w:name="_GoBack"/>
      <w:bookmarkEnd w:id="1"/>
      <w:r>
        <w:rPr>
          <w:rFonts w:ascii="Times New Roman" w:hAnsi="Times New Roman"/>
          <w:u w:val="thick"/>
        </w:rPr>
        <w:t>ODDÍL B</w:t>
      </w:r>
      <w:r>
        <w:rPr>
          <w:rFonts w:ascii="Times New Roman" w:hAnsi="Times New Roman"/>
          <w:spacing w:val="67"/>
          <w:u w:val="thick"/>
        </w:rPr>
        <w:t xml:space="preserve"> </w:t>
      </w:r>
      <w:bookmarkEnd w:id="0"/>
      <w:r>
        <w:rPr>
          <w:rFonts w:ascii="Times New Roman" w:hAnsi="Times New Roman"/>
          <w:u w:val="thick"/>
        </w:rPr>
        <w:t>POSLUŠNOST</w:t>
      </w:r>
    </w:p>
    <w:p w:rsidR="00053D4E" w:rsidRDefault="00053D4E" w:rsidP="00053D4E">
      <w:pPr>
        <w:pStyle w:val="Nadpis2"/>
        <w:numPr>
          <w:ilvl w:val="1"/>
          <w:numId w:val="6"/>
        </w:numPr>
        <w:tabs>
          <w:tab w:val="left" w:pos="1869"/>
          <w:tab w:val="left" w:pos="1870"/>
        </w:tabs>
        <w:spacing w:before="162"/>
        <w:rPr>
          <w:u w:val="none"/>
        </w:rPr>
      </w:pPr>
      <w:bookmarkStart w:id="2" w:name="_bookmark48"/>
      <w:bookmarkEnd w:id="2"/>
      <w:r>
        <w:rPr>
          <w:u w:val="thick"/>
        </w:rPr>
        <w:t>Základní</w:t>
      </w:r>
      <w:r>
        <w:rPr>
          <w:spacing w:val="-1"/>
          <w:u w:val="thick"/>
        </w:rPr>
        <w:t xml:space="preserve"> </w:t>
      </w:r>
      <w:r>
        <w:rPr>
          <w:u w:val="thick"/>
        </w:rPr>
        <w:t>požadavky:</w:t>
      </w:r>
    </w:p>
    <w:p w:rsidR="00053D4E" w:rsidRDefault="00053D4E" w:rsidP="00053D4E">
      <w:pPr>
        <w:pStyle w:val="Zkladntext"/>
        <w:spacing w:before="135"/>
        <w:ind w:right="835"/>
        <w:jc w:val="both"/>
      </w:pPr>
      <w:r>
        <w:t>Pes pracuje radostně a ochotně, pes vykazuje sebevědomí, pes je pozorný na psovoda, pes je při práci správně motivován, mezi psovodem a psem je harmonie, pes provádí cviky technicky správně, pes vykazuje ochotu</w:t>
      </w:r>
      <w:r>
        <w:rPr>
          <w:spacing w:val="-9"/>
        </w:rPr>
        <w:t xml:space="preserve"> </w:t>
      </w:r>
      <w:r>
        <w:t>pracovat.</w:t>
      </w:r>
    </w:p>
    <w:p w:rsidR="00053D4E" w:rsidRDefault="00053D4E" w:rsidP="00053D4E">
      <w:pPr>
        <w:pStyle w:val="Zkladntext"/>
        <w:spacing w:before="9"/>
        <w:ind w:left="0"/>
        <w:rPr>
          <w:sz w:val="23"/>
        </w:rPr>
      </w:pPr>
    </w:p>
    <w:p w:rsidR="00053D4E" w:rsidRDefault="00053D4E" w:rsidP="00053D4E">
      <w:pPr>
        <w:pStyle w:val="Zkladntext"/>
        <w:ind w:right="834"/>
        <w:jc w:val="both"/>
      </w:pPr>
      <w:r>
        <w:t>Před zahájením poslušnosti musí rozhodčí zkontrolovat cvičební prostor a veškeré vybavení, které bude v průběhu poslušnosti využíváno v souladu se zkušebním řádem IGP. Například: překážky, aporty, značky pro dlouhodobé odložení a výchozí bod.</w:t>
      </w:r>
    </w:p>
    <w:p w:rsidR="00053D4E" w:rsidRDefault="00053D4E" w:rsidP="00053D4E">
      <w:pPr>
        <w:pStyle w:val="Zkladntext"/>
        <w:spacing w:before="8"/>
        <w:ind w:left="0"/>
        <w:rPr>
          <w:sz w:val="23"/>
        </w:rPr>
      </w:pPr>
    </w:p>
    <w:p w:rsidR="00053D4E" w:rsidRDefault="00053D4E" w:rsidP="00053D4E">
      <w:pPr>
        <w:pStyle w:val="Zkladntext"/>
        <w:ind w:right="840"/>
      </w:pPr>
      <w:r>
        <w:t>Při hodnocení každého cviku je třeba pečlivě sledovat chování psa, počínaje základním postojem až do konce každého cviku.</w:t>
      </w:r>
    </w:p>
    <w:p w:rsidR="00053D4E" w:rsidRDefault="00053D4E" w:rsidP="00053D4E">
      <w:pPr>
        <w:pStyle w:val="Zkladntext"/>
        <w:ind w:left="0"/>
        <w:rPr>
          <w:sz w:val="24"/>
        </w:rPr>
      </w:pPr>
    </w:p>
    <w:p w:rsidR="00053D4E" w:rsidRDefault="00053D4E" w:rsidP="00053D4E">
      <w:pPr>
        <w:pStyle w:val="Nadpis2"/>
        <w:numPr>
          <w:ilvl w:val="1"/>
          <w:numId w:val="6"/>
        </w:numPr>
        <w:tabs>
          <w:tab w:val="left" w:pos="1869"/>
          <w:tab w:val="left" w:pos="1870"/>
        </w:tabs>
        <w:spacing w:before="1"/>
        <w:rPr>
          <w:u w:val="none"/>
        </w:rPr>
      </w:pPr>
      <w:bookmarkStart w:id="3" w:name="_bookmark49"/>
      <w:bookmarkEnd w:id="3"/>
      <w:r>
        <w:rPr>
          <w:u w:val="thick"/>
        </w:rPr>
        <w:t>Povelová</w:t>
      </w:r>
      <w:r>
        <w:rPr>
          <w:spacing w:val="1"/>
          <w:u w:val="thick"/>
        </w:rPr>
        <w:t xml:space="preserve"> </w:t>
      </w:r>
      <w:r>
        <w:rPr>
          <w:u w:val="thick"/>
        </w:rPr>
        <w:t>technika:</w:t>
      </w:r>
    </w:p>
    <w:p w:rsidR="00053D4E" w:rsidRDefault="00053D4E" w:rsidP="00053D4E">
      <w:pPr>
        <w:pStyle w:val="Zkladntext"/>
        <w:spacing w:before="135"/>
        <w:ind w:right="834"/>
        <w:jc w:val="both"/>
      </w:pPr>
      <w:r>
        <w:t>Pokud pes nevykoná cvik ani na třetí povel (druhý dodatečný), je cvik ukončen a hodnocen 0 body. Pro přivolání lze použít povel "ke mě" nebo jméno psa. Použití povelu "ke mě" ve spojitosti se jménem psa je chybou a je to považováno za druhý</w:t>
      </w:r>
      <w:r>
        <w:rPr>
          <w:spacing w:val="-29"/>
        </w:rPr>
        <w:t xml:space="preserve"> </w:t>
      </w:r>
      <w:r>
        <w:t>povel.</w:t>
      </w:r>
    </w:p>
    <w:p w:rsidR="00053D4E" w:rsidRDefault="00053D4E" w:rsidP="00053D4E">
      <w:pPr>
        <w:pStyle w:val="Zkladntext"/>
        <w:spacing w:before="2"/>
        <w:ind w:right="840"/>
      </w:pPr>
      <w:r>
        <w:t>Reakce psa na povel: pes by měl cvik vykonat rychle a bez známek stresu na psovodův povel. Jakýkoliv projev stresu a úzkosti snižuje výslednou známku za cvik.</w:t>
      </w:r>
    </w:p>
    <w:p w:rsidR="00053D4E" w:rsidRDefault="00053D4E" w:rsidP="00053D4E">
      <w:pPr>
        <w:pStyle w:val="Zkladntext"/>
        <w:spacing w:before="8"/>
        <w:ind w:left="0"/>
        <w:rPr>
          <w:sz w:val="23"/>
        </w:rPr>
      </w:pPr>
    </w:p>
    <w:p w:rsidR="00053D4E" w:rsidRDefault="00053D4E" w:rsidP="00053D4E">
      <w:pPr>
        <w:pStyle w:val="Nadpis2"/>
        <w:numPr>
          <w:ilvl w:val="1"/>
          <w:numId w:val="6"/>
        </w:numPr>
        <w:tabs>
          <w:tab w:val="left" w:pos="1869"/>
          <w:tab w:val="left" w:pos="1870"/>
        </w:tabs>
        <w:rPr>
          <w:u w:val="none"/>
        </w:rPr>
      </w:pPr>
      <w:bookmarkStart w:id="4" w:name="_bookmark50"/>
      <w:bookmarkEnd w:id="4"/>
      <w:r>
        <w:rPr>
          <w:u w:val="thick"/>
        </w:rPr>
        <w:t>Dodatečné</w:t>
      </w:r>
      <w:r>
        <w:rPr>
          <w:spacing w:val="-2"/>
          <w:u w:val="thick"/>
        </w:rPr>
        <w:t xml:space="preserve"> </w:t>
      </w:r>
      <w:r>
        <w:rPr>
          <w:u w:val="thick"/>
        </w:rPr>
        <w:t>povely:</w:t>
      </w:r>
    </w:p>
    <w:p w:rsidR="00053D4E" w:rsidRDefault="00053D4E" w:rsidP="00053D4E">
      <w:pPr>
        <w:pStyle w:val="Zkladntext"/>
        <w:spacing w:before="138"/>
        <w:ind w:right="1240"/>
      </w:pPr>
      <w:r>
        <w:t>Pokud pes nevykoná cvik ani na třetí povel (druhý dodatečný), je cvik ukončen a hodnocen 0 body.</w:t>
      </w:r>
    </w:p>
    <w:p w:rsidR="00053D4E" w:rsidRDefault="00053D4E" w:rsidP="00053D4E">
      <w:pPr>
        <w:pStyle w:val="Zkladntext"/>
        <w:spacing w:before="1"/>
      </w:pPr>
      <w:r>
        <w:t>Pokud pes vykoná cvik na třetí povel (druhý dodatečný), je cvik hodnocen ve známce nedostatečné.</w:t>
      </w:r>
    </w:p>
    <w:p w:rsidR="00053D4E" w:rsidRDefault="00053D4E" w:rsidP="00053D4E">
      <w:pPr>
        <w:pStyle w:val="Odstavecseseznamem"/>
        <w:numPr>
          <w:ilvl w:val="0"/>
          <w:numId w:val="5"/>
        </w:numPr>
        <w:tabs>
          <w:tab w:val="left" w:pos="1464"/>
        </w:tabs>
        <w:ind w:hanging="218"/>
        <w:jc w:val="both"/>
      </w:pPr>
      <w:r>
        <w:t>dodatečný povel - je cvik hodnocen</w:t>
      </w:r>
      <w:r>
        <w:rPr>
          <w:spacing w:val="-4"/>
        </w:rPr>
        <w:t xml:space="preserve"> </w:t>
      </w:r>
      <w:r>
        <w:t>"Uspokojivě"</w:t>
      </w:r>
    </w:p>
    <w:p w:rsidR="00053D4E" w:rsidRDefault="00053D4E" w:rsidP="00053D4E">
      <w:pPr>
        <w:pStyle w:val="Odstavecseseznamem"/>
        <w:numPr>
          <w:ilvl w:val="0"/>
          <w:numId w:val="5"/>
        </w:numPr>
        <w:tabs>
          <w:tab w:val="left" w:pos="1464"/>
        </w:tabs>
        <w:spacing w:before="11"/>
        <w:ind w:hanging="218"/>
        <w:jc w:val="both"/>
      </w:pPr>
      <w:r>
        <w:t>dodatečný povel - je cvik hodnocen ve známce</w:t>
      </w:r>
      <w:r>
        <w:rPr>
          <w:spacing w:val="-6"/>
        </w:rPr>
        <w:t xml:space="preserve"> </w:t>
      </w:r>
      <w:r>
        <w:t>"Nedostatečně"</w:t>
      </w:r>
    </w:p>
    <w:p w:rsidR="00053D4E" w:rsidRDefault="00053D4E" w:rsidP="00053D4E">
      <w:pPr>
        <w:pStyle w:val="Zkladntext"/>
        <w:spacing w:before="4"/>
        <w:ind w:left="0"/>
        <w:rPr>
          <w:sz w:val="24"/>
        </w:rPr>
      </w:pPr>
    </w:p>
    <w:p w:rsidR="00053D4E" w:rsidRDefault="00053D4E" w:rsidP="00053D4E">
      <w:pPr>
        <w:ind w:left="1252"/>
        <w:jc w:val="both"/>
        <w:rPr>
          <w:b/>
        </w:rPr>
      </w:pPr>
      <w:r>
        <w:rPr>
          <w:b/>
        </w:rPr>
        <w:t>Příklady ztrát u 5ti bodového cviku:</w:t>
      </w:r>
    </w:p>
    <w:p w:rsidR="00053D4E" w:rsidRDefault="00053D4E" w:rsidP="00053D4E">
      <w:pPr>
        <w:pStyle w:val="Odstavecseseznamem"/>
        <w:numPr>
          <w:ilvl w:val="0"/>
          <w:numId w:val="4"/>
        </w:numPr>
        <w:tabs>
          <w:tab w:val="left" w:pos="1464"/>
        </w:tabs>
        <w:spacing w:before="14"/>
        <w:ind w:hanging="218"/>
        <w:jc w:val="both"/>
      </w:pPr>
      <w:r>
        <w:t>dodatečný povel = uspokojivě z 5 bodů = - 1,5</w:t>
      </w:r>
      <w:r>
        <w:rPr>
          <w:spacing w:val="-5"/>
        </w:rPr>
        <w:t xml:space="preserve"> </w:t>
      </w:r>
      <w:r>
        <w:t>bodů</w:t>
      </w:r>
    </w:p>
    <w:p w:rsidR="00053D4E" w:rsidRDefault="00053D4E" w:rsidP="00053D4E">
      <w:pPr>
        <w:pStyle w:val="Odstavecseseznamem"/>
        <w:numPr>
          <w:ilvl w:val="0"/>
          <w:numId w:val="4"/>
        </w:numPr>
        <w:tabs>
          <w:tab w:val="left" w:pos="1464"/>
        </w:tabs>
        <w:spacing w:before="11"/>
        <w:ind w:hanging="218"/>
        <w:jc w:val="both"/>
      </w:pPr>
      <w:r>
        <w:t>dodatečný povel = nedostatečně z 5 bodů = - 2,5</w:t>
      </w:r>
      <w:r>
        <w:rPr>
          <w:spacing w:val="-13"/>
        </w:rPr>
        <w:t xml:space="preserve"> </w:t>
      </w:r>
      <w:r>
        <w:t>bodů</w:t>
      </w:r>
    </w:p>
    <w:p w:rsidR="00053D4E" w:rsidRDefault="00053D4E" w:rsidP="00053D4E">
      <w:pPr>
        <w:pStyle w:val="Zkladntext"/>
        <w:spacing w:before="3"/>
        <w:ind w:left="0"/>
        <w:rPr>
          <w:sz w:val="24"/>
        </w:rPr>
      </w:pPr>
    </w:p>
    <w:p w:rsidR="00053D4E" w:rsidRDefault="00053D4E" w:rsidP="00053D4E">
      <w:pPr>
        <w:pStyle w:val="Zkladntext"/>
        <w:spacing w:before="1"/>
        <w:ind w:right="3821"/>
      </w:pPr>
      <w:r>
        <w:t>Pokud pes vykoná cvik bez povelu, je cvik hodnocen "Nedostatečně"</w:t>
      </w:r>
    </w:p>
    <w:p w:rsidR="00053D4E" w:rsidRDefault="00053D4E" w:rsidP="00053D4E">
      <w:pPr>
        <w:pStyle w:val="Zkladntext"/>
        <w:spacing w:before="3"/>
        <w:ind w:left="0"/>
      </w:pPr>
    </w:p>
    <w:p w:rsidR="00053D4E" w:rsidRDefault="00053D4E" w:rsidP="00053D4E">
      <w:pPr>
        <w:pStyle w:val="Nadpis2"/>
        <w:numPr>
          <w:ilvl w:val="1"/>
          <w:numId w:val="6"/>
        </w:numPr>
        <w:tabs>
          <w:tab w:val="left" w:pos="1869"/>
          <w:tab w:val="left" w:pos="1870"/>
        </w:tabs>
        <w:spacing w:line="360" w:lineRule="auto"/>
        <w:ind w:right="1586"/>
        <w:rPr>
          <w:u w:val="none"/>
        </w:rPr>
      </w:pPr>
      <w:bookmarkStart w:id="5" w:name="_bookmark51"/>
      <w:bookmarkEnd w:id="5"/>
      <w:r>
        <w:rPr>
          <w:u w:val="thick"/>
        </w:rPr>
        <w:t>Rozdělení a bodové hodnoty cviků na poslušnosti u jednotlivých druhů</w:t>
      </w:r>
      <w:r>
        <w:rPr>
          <w:spacing w:val="-25"/>
          <w:u w:val="thick"/>
        </w:rPr>
        <w:t xml:space="preserve"> </w:t>
      </w:r>
      <w:r>
        <w:rPr>
          <w:u w:val="thick"/>
        </w:rPr>
        <w:t>a stupňů</w:t>
      </w:r>
      <w:r>
        <w:rPr>
          <w:spacing w:val="-1"/>
          <w:u w:val="thick"/>
        </w:rPr>
        <w:t xml:space="preserve"> </w:t>
      </w:r>
      <w:r>
        <w:rPr>
          <w:u w:val="thick"/>
        </w:rPr>
        <w:t>zkoušek</w:t>
      </w:r>
    </w:p>
    <w:tbl>
      <w:tblPr>
        <w:tblStyle w:val="TableNormal"/>
        <w:tblW w:w="0" w:type="auto"/>
        <w:tblInd w:w="1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9"/>
        <w:gridCol w:w="2081"/>
        <w:gridCol w:w="2081"/>
        <w:gridCol w:w="2240"/>
      </w:tblGrid>
      <w:tr w:rsidR="00053D4E" w:rsidTr="000A6911">
        <w:trPr>
          <w:trHeight w:val="498"/>
        </w:trPr>
        <w:tc>
          <w:tcPr>
            <w:tcW w:w="2859" w:type="dxa"/>
          </w:tcPr>
          <w:p w:rsidR="00053D4E" w:rsidRDefault="00053D4E" w:rsidP="000A6911">
            <w:pPr>
              <w:pStyle w:val="TableParagraph"/>
              <w:spacing w:before="129"/>
              <w:ind w:left="1177"/>
              <w:rPr>
                <w:b/>
                <w:sz w:val="20"/>
              </w:rPr>
            </w:pPr>
            <w:r>
              <w:rPr>
                <w:b/>
                <w:sz w:val="20"/>
              </w:rPr>
              <w:t>Zkouška</w:t>
            </w:r>
          </w:p>
        </w:tc>
        <w:tc>
          <w:tcPr>
            <w:tcW w:w="2081" w:type="dxa"/>
            <w:vMerge w:val="restart"/>
            <w:shd w:val="clear" w:color="auto" w:fill="CCCCCC"/>
          </w:tcPr>
          <w:p w:rsidR="00053D4E" w:rsidRDefault="00053D4E" w:rsidP="000A6911">
            <w:pPr>
              <w:pStyle w:val="TableParagraph"/>
              <w:rPr>
                <w:rFonts w:ascii="Times New Roman"/>
                <w:b/>
              </w:rPr>
            </w:pPr>
          </w:p>
          <w:p w:rsidR="00053D4E" w:rsidRDefault="00053D4E" w:rsidP="000A6911">
            <w:pPr>
              <w:pStyle w:val="TableParagraph"/>
              <w:spacing w:before="135"/>
              <w:ind w:left="71"/>
              <w:rPr>
                <w:b/>
                <w:sz w:val="20"/>
              </w:rPr>
            </w:pPr>
            <w:r>
              <w:rPr>
                <w:b/>
                <w:sz w:val="20"/>
              </w:rPr>
              <w:t>IGP-1</w:t>
            </w:r>
          </w:p>
        </w:tc>
        <w:tc>
          <w:tcPr>
            <w:tcW w:w="2081" w:type="dxa"/>
            <w:vMerge w:val="restart"/>
            <w:shd w:val="clear" w:color="auto" w:fill="CCCCCC"/>
          </w:tcPr>
          <w:p w:rsidR="00053D4E" w:rsidRDefault="00053D4E" w:rsidP="000A6911">
            <w:pPr>
              <w:pStyle w:val="TableParagraph"/>
              <w:rPr>
                <w:rFonts w:ascii="Times New Roman"/>
                <w:b/>
              </w:rPr>
            </w:pPr>
          </w:p>
          <w:p w:rsidR="00053D4E" w:rsidRDefault="00053D4E" w:rsidP="000A6911">
            <w:pPr>
              <w:pStyle w:val="TableParagraph"/>
              <w:spacing w:before="135"/>
              <w:ind w:left="69"/>
              <w:rPr>
                <w:b/>
                <w:sz w:val="20"/>
              </w:rPr>
            </w:pPr>
            <w:r>
              <w:rPr>
                <w:b/>
                <w:sz w:val="20"/>
              </w:rPr>
              <w:t>IGP-2</w:t>
            </w:r>
          </w:p>
        </w:tc>
        <w:tc>
          <w:tcPr>
            <w:tcW w:w="2240" w:type="dxa"/>
            <w:vMerge w:val="restart"/>
            <w:shd w:val="clear" w:color="auto" w:fill="CCCCCC"/>
          </w:tcPr>
          <w:p w:rsidR="00053D4E" w:rsidRDefault="00053D4E" w:rsidP="000A6911">
            <w:pPr>
              <w:pStyle w:val="TableParagraph"/>
              <w:rPr>
                <w:rFonts w:ascii="Times New Roman"/>
                <w:b/>
              </w:rPr>
            </w:pPr>
          </w:p>
          <w:p w:rsidR="00053D4E" w:rsidRDefault="00053D4E" w:rsidP="000A6911">
            <w:pPr>
              <w:pStyle w:val="TableParagraph"/>
              <w:spacing w:before="135"/>
              <w:ind w:left="69"/>
              <w:rPr>
                <w:b/>
                <w:sz w:val="20"/>
              </w:rPr>
            </w:pPr>
            <w:r>
              <w:rPr>
                <w:b/>
                <w:sz w:val="20"/>
              </w:rPr>
              <w:t>IGP-3</w:t>
            </w:r>
          </w:p>
        </w:tc>
      </w:tr>
      <w:tr w:rsidR="00053D4E" w:rsidTr="000A6911">
        <w:trPr>
          <w:trHeight w:val="498"/>
        </w:trPr>
        <w:tc>
          <w:tcPr>
            <w:tcW w:w="2859" w:type="dxa"/>
          </w:tcPr>
          <w:p w:rsidR="00053D4E" w:rsidRDefault="00053D4E" w:rsidP="000A6911">
            <w:pPr>
              <w:pStyle w:val="TableParagraph"/>
              <w:spacing w:before="129"/>
              <w:ind w:left="69"/>
              <w:rPr>
                <w:b/>
                <w:sz w:val="20"/>
              </w:rPr>
            </w:pPr>
            <w:r>
              <w:rPr>
                <w:b/>
                <w:sz w:val="20"/>
              </w:rPr>
              <w:t>Cviky</w:t>
            </w:r>
          </w:p>
        </w:tc>
        <w:tc>
          <w:tcPr>
            <w:tcW w:w="2081" w:type="dxa"/>
            <w:vMerge/>
            <w:tcBorders>
              <w:top w:val="nil"/>
            </w:tcBorders>
            <w:shd w:val="clear" w:color="auto" w:fill="CCCCCC"/>
          </w:tcPr>
          <w:p w:rsidR="00053D4E" w:rsidRDefault="00053D4E" w:rsidP="000A6911">
            <w:pPr>
              <w:rPr>
                <w:sz w:val="2"/>
                <w:szCs w:val="2"/>
              </w:rPr>
            </w:pPr>
          </w:p>
        </w:tc>
        <w:tc>
          <w:tcPr>
            <w:tcW w:w="2081" w:type="dxa"/>
            <w:vMerge/>
            <w:tcBorders>
              <w:top w:val="nil"/>
            </w:tcBorders>
            <w:shd w:val="clear" w:color="auto" w:fill="CCCCCC"/>
          </w:tcPr>
          <w:p w:rsidR="00053D4E" w:rsidRDefault="00053D4E" w:rsidP="000A6911">
            <w:pPr>
              <w:rPr>
                <w:sz w:val="2"/>
                <w:szCs w:val="2"/>
              </w:rPr>
            </w:pPr>
          </w:p>
        </w:tc>
        <w:tc>
          <w:tcPr>
            <w:tcW w:w="2240" w:type="dxa"/>
            <w:vMerge/>
            <w:tcBorders>
              <w:top w:val="nil"/>
            </w:tcBorders>
            <w:shd w:val="clear" w:color="auto" w:fill="CCCCCC"/>
          </w:tcPr>
          <w:p w:rsidR="00053D4E" w:rsidRDefault="00053D4E" w:rsidP="000A6911">
            <w:pPr>
              <w:rPr>
                <w:sz w:val="2"/>
                <w:szCs w:val="2"/>
              </w:rPr>
            </w:pPr>
          </w:p>
        </w:tc>
      </w:tr>
      <w:tr w:rsidR="00053D4E" w:rsidTr="000A6911">
        <w:trPr>
          <w:trHeight w:val="498"/>
        </w:trPr>
        <w:tc>
          <w:tcPr>
            <w:tcW w:w="2859" w:type="dxa"/>
            <w:shd w:val="clear" w:color="auto" w:fill="CCCCCC"/>
          </w:tcPr>
          <w:p w:rsidR="00053D4E" w:rsidRDefault="00053D4E" w:rsidP="000A6911">
            <w:pPr>
              <w:pStyle w:val="TableParagraph"/>
              <w:tabs>
                <w:tab w:val="left" w:pos="1554"/>
                <w:tab w:val="left" w:pos="2141"/>
              </w:tabs>
              <w:ind w:left="69" w:right="47"/>
              <w:rPr>
                <w:sz w:val="20"/>
              </w:rPr>
            </w:pPr>
            <w:r>
              <w:rPr>
                <w:sz w:val="20"/>
              </w:rPr>
              <w:t>Ovladatelnost</w:t>
            </w:r>
            <w:r>
              <w:rPr>
                <w:sz w:val="20"/>
              </w:rPr>
              <w:tab/>
              <w:t>bez</w:t>
            </w:r>
            <w:r>
              <w:rPr>
                <w:sz w:val="20"/>
              </w:rPr>
              <w:tab/>
              <w:t>vodítka (střelba + průchod</w:t>
            </w:r>
            <w:r>
              <w:rPr>
                <w:spacing w:val="-13"/>
                <w:sz w:val="20"/>
              </w:rPr>
              <w:t xml:space="preserve"> </w:t>
            </w:r>
            <w:r>
              <w:rPr>
                <w:sz w:val="20"/>
              </w:rPr>
              <w:t>skupinou)</w:t>
            </w:r>
          </w:p>
        </w:tc>
        <w:tc>
          <w:tcPr>
            <w:tcW w:w="2081" w:type="dxa"/>
          </w:tcPr>
          <w:p w:rsidR="00053D4E" w:rsidRDefault="00053D4E" w:rsidP="000A6911">
            <w:pPr>
              <w:pStyle w:val="TableParagraph"/>
              <w:spacing w:before="131"/>
              <w:ind w:left="71"/>
              <w:rPr>
                <w:sz w:val="20"/>
              </w:rPr>
            </w:pPr>
            <w:r>
              <w:rPr>
                <w:sz w:val="20"/>
              </w:rPr>
              <w:t>15 bodů</w:t>
            </w:r>
          </w:p>
        </w:tc>
        <w:tc>
          <w:tcPr>
            <w:tcW w:w="2081" w:type="dxa"/>
          </w:tcPr>
          <w:p w:rsidR="00053D4E" w:rsidRDefault="00053D4E" w:rsidP="000A6911">
            <w:pPr>
              <w:pStyle w:val="TableParagraph"/>
              <w:spacing w:before="131"/>
              <w:ind w:left="69"/>
              <w:rPr>
                <w:sz w:val="20"/>
              </w:rPr>
            </w:pPr>
            <w:r>
              <w:rPr>
                <w:sz w:val="20"/>
              </w:rPr>
              <w:t>15 bodů</w:t>
            </w:r>
          </w:p>
        </w:tc>
        <w:tc>
          <w:tcPr>
            <w:tcW w:w="2240" w:type="dxa"/>
          </w:tcPr>
          <w:p w:rsidR="00053D4E" w:rsidRDefault="00053D4E" w:rsidP="000A6911">
            <w:pPr>
              <w:pStyle w:val="TableParagraph"/>
              <w:spacing w:before="131"/>
              <w:ind w:left="69"/>
              <w:rPr>
                <w:sz w:val="20"/>
              </w:rPr>
            </w:pPr>
            <w:r>
              <w:rPr>
                <w:sz w:val="20"/>
              </w:rPr>
              <w:t>15 bodů</w:t>
            </w:r>
          </w:p>
        </w:tc>
      </w:tr>
      <w:tr w:rsidR="00053D4E" w:rsidTr="000A6911">
        <w:trPr>
          <w:trHeight w:val="500"/>
        </w:trPr>
        <w:tc>
          <w:tcPr>
            <w:tcW w:w="2859" w:type="dxa"/>
            <w:shd w:val="clear" w:color="auto" w:fill="CCCCCC"/>
          </w:tcPr>
          <w:p w:rsidR="00053D4E" w:rsidRDefault="00053D4E" w:rsidP="000A6911">
            <w:pPr>
              <w:pStyle w:val="TableParagraph"/>
              <w:spacing w:before="133"/>
              <w:ind w:left="69"/>
              <w:rPr>
                <w:sz w:val="20"/>
              </w:rPr>
            </w:pPr>
            <w:r>
              <w:rPr>
                <w:sz w:val="20"/>
              </w:rPr>
              <w:t>Odložení za pochodu vsedě</w:t>
            </w:r>
          </w:p>
        </w:tc>
        <w:tc>
          <w:tcPr>
            <w:tcW w:w="2081" w:type="dxa"/>
          </w:tcPr>
          <w:p w:rsidR="00053D4E" w:rsidRDefault="00053D4E" w:rsidP="000A6911">
            <w:pPr>
              <w:pStyle w:val="TableParagraph"/>
              <w:spacing w:before="133"/>
              <w:ind w:left="71"/>
              <w:rPr>
                <w:sz w:val="20"/>
              </w:rPr>
            </w:pPr>
            <w:r>
              <w:rPr>
                <w:sz w:val="20"/>
              </w:rPr>
              <w:t>10 bodů</w:t>
            </w:r>
          </w:p>
        </w:tc>
        <w:tc>
          <w:tcPr>
            <w:tcW w:w="2081" w:type="dxa"/>
          </w:tcPr>
          <w:p w:rsidR="00053D4E" w:rsidRDefault="00053D4E" w:rsidP="000A6911">
            <w:pPr>
              <w:pStyle w:val="TableParagraph"/>
              <w:spacing w:before="133"/>
              <w:ind w:left="69"/>
              <w:rPr>
                <w:sz w:val="20"/>
              </w:rPr>
            </w:pPr>
            <w:r>
              <w:rPr>
                <w:sz w:val="20"/>
              </w:rPr>
              <w:t>10 bodů</w:t>
            </w:r>
          </w:p>
        </w:tc>
        <w:tc>
          <w:tcPr>
            <w:tcW w:w="2240" w:type="dxa"/>
          </w:tcPr>
          <w:p w:rsidR="00053D4E" w:rsidRDefault="00053D4E" w:rsidP="000A6911">
            <w:pPr>
              <w:pStyle w:val="TableParagraph"/>
              <w:spacing w:before="133"/>
              <w:ind w:left="69"/>
              <w:rPr>
                <w:sz w:val="20"/>
              </w:rPr>
            </w:pPr>
            <w:r>
              <w:rPr>
                <w:sz w:val="20"/>
              </w:rPr>
              <w:t>5 bodů</w:t>
            </w:r>
          </w:p>
        </w:tc>
      </w:tr>
      <w:tr w:rsidR="00053D4E" w:rsidTr="000A6911">
        <w:trPr>
          <w:trHeight w:val="498"/>
        </w:trPr>
        <w:tc>
          <w:tcPr>
            <w:tcW w:w="2859" w:type="dxa"/>
            <w:shd w:val="clear" w:color="auto" w:fill="CCCCCC"/>
          </w:tcPr>
          <w:p w:rsidR="00053D4E" w:rsidRDefault="00053D4E" w:rsidP="000A6911">
            <w:pPr>
              <w:pStyle w:val="TableParagraph"/>
              <w:spacing w:before="131"/>
              <w:ind w:left="69"/>
              <w:rPr>
                <w:sz w:val="20"/>
              </w:rPr>
            </w:pPr>
            <w:r>
              <w:rPr>
                <w:sz w:val="20"/>
              </w:rPr>
              <w:t>Odložení vleže s přivoláním</w:t>
            </w:r>
          </w:p>
        </w:tc>
        <w:tc>
          <w:tcPr>
            <w:tcW w:w="2081" w:type="dxa"/>
          </w:tcPr>
          <w:p w:rsidR="00053D4E" w:rsidRDefault="00053D4E" w:rsidP="000A6911">
            <w:pPr>
              <w:pStyle w:val="TableParagraph"/>
              <w:spacing w:before="131"/>
              <w:ind w:left="71"/>
              <w:rPr>
                <w:sz w:val="20"/>
              </w:rPr>
            </w:pPr>
            <w:r>
              <w:rPr>
                <w:sz w:val="20"/>
              </w:rPr>
              <w:t>10 bodů, za pochodu</w:t>
            </w:r>
          </w:p>
        </w:tc>
        <w:tc>
          <w:tcPr>
            <w:tcW w:w="2081" w:type="dxa"/>
          </w:tcPr>
          <w:p w:rsidR="00053D4E" w:rsidRDefault="00053D4E" w:rsidP="000A6911">
            <w:pPr>
              <w:pStyle w:val="TableParagraph"/>
              <w:spacing w:before="131"/>
              <w:ind w:left="69"/>
              <w:rPr>
                <w:sz w:val="20"/>
              </w:rPr>
            </w:pPr>
            <w:r>
              <w:rPr>
                <w:sz w:val="20"/>
              </w:rPr>
              <w:t>10 bodů, za pochodu</w:t>
            </w:r>
          </w:p>
        </w:tc>
        <w:tc>
          <w:tcPr>
            <w:tcW w:w="2240" w:type="dxa"/>
          </w:tcPr>
          <w:p w:rsidR="00053D4E" w:rsidRDefault="00053D4E" w:rsidP="000A6911">
            <w:pPr>
              <w:pStyle w:val="TableParagraph"/>
              <w:spacing w:before="131"/>
              <w:ind w:left="69"/>
              <w:rPr>
                <w:sz w:val="20"/>
              </w:rPr>
            </w:pPr>
            <w:r>
              <w:rPr>
                <w:sz w:val="20"/>
              </w:rPr>
              <w:t>10 bodů, za poklusu</w:t>
            </w:r>
          </w:p>
        </w:tc>
      </w:tr>
    </w:tbl>
    <w:p w:rsidR="00053D4E" w:rsidRDefault="00053D4E" w:rsidP="00053D4E">
      <w:pPr>
        <w:rPr>
          <w:sz w:val="20"/>
        </w:rPr>
        <w:sectPr w:rsidR="00053D4E">
          <w:pgSz w:w="11910" w:h="16840"/>
          <w:pgMar w:top="1580" w:right="300" w:bottom="1520" w:left="740" w:header="0" w:footer="1265" w:gutter="0"/>
          <w:cols w:space="708"/>
        </w:sectPr>
      </w:pPr>
    </w:p>
    <w:p w:rsidR="00053D4E" w:rsidRDefault="00053D4E" w:rsidP="00053D4E">
      <w:pPr>
        <w:pStyle w:val="Zkladntext"/>
        <w:spacing w:before="11"/>
        <w:ind w:left="0"/>
        <w:rPr>
          <w:rFonts w:ascii="Times New Roman"/>
          <w:b/>
          <w:sz w:val="8"/>
        </w:rPr>
      </w:pPr>
    </w:p>
    <w:tbl>
      <w:tblPr>
        <w:tblStyle w:val="TableNormal"/>
        <w:tblW w:w="0" w:type="auto"/>
        <w:tblInd w:w="1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9"/>
        <w:gridCol w:w="2081"/>
        <w:gridCol w:w="2081"/>
        <w:gridCol w:w="2240"/>
      </w:tblGrid>
      <w:tr w:rsidR="00053D4E" w:rsidTr="000A6911">
        <w:trPr>
          <w:trHeight w:val="499"/>
        </w:trPr>
        <w:tc>
          <w:tcPr>
            <w:tcW w:w="2859" w:type="dxa"/>
            <w:tcBorders>
              <w:top w:val="nil"/>
            </w:tcBorders>
            <w:shd w:val="clear" w:color="auto" w:fill="CCCCCC"/>
          </w:tcPr>
          <w:p w:rsidR="00053D4E" w:rsidRDefault="00053D4E" w:rsidP="000A6911">
            <w:pPr>
              <w:pStyle w:val="TableParagraph"/>
              <w:spacing w:before="132"/>
              <w:ind w:left="69"/>
              <w:rPr>
                <w:sz w:val="20"/>
              </w:rPr>
            </w:pPr>
            <w:r>
              <w:rPr>
                <w:sz w:val="20"/>
              </w:rPr>
              <w:t>Odložení vestoje</w:t>
            </w:r>
          </w:p>
        </w:tc>
        <w:tc>
          <w:tcPr>
            <w:tcW w:w="2081" w:type="dxa"/>
            <w:tcBorders>
              <w:top w:val="nil"/>
            </w:tcBorders>
          </w:tcPr>
          <w:p w:rsidR="00053D4E" w:rsidRDefault="00053D4E" w:rsidP="000A6911">
            <w:pPr>
              <w:pStyle w:val="TableParagraph"/>
              <w:rPr>
                <w:rFonts w:ascii="Times New Roman"/>
                <w:sz w:val="20"/>
              </w:rPr>
            </w:pPr>
          </w:p>
        </w:tc>
        <w:tc>
          <w:tcPr>
            <w:tcW w:w="2081" w:type="dxa"/>
            <w:tcBorders>
              <w:top w:val="nil"/>
            </w:tcBorders>
          </w:tcPr>
          <w:p w:rsidR="00053D4E" w:rsidRDefault="00053D4E" w:rsidP="000A6911">
            <w:pPr>
              <w:pStyle w:val="TableParagraph"/>
              <w:spacing w:before="17"/>
              <w:ind w:left="69"/>
              <w:rPr>
                <w:sz w:val="20"/>
              </w:rPr>
            </w:pPr>
            <w:r>
              <w:rPr>
                <w:sz w:val="20"/>
              </w:rPr>
              <w:t>5 bodů, za pochodu, bez přivolání</w:t>
            </w:r>
          </w:p>
        </w:tc>
        <w:tc>
          <w:tcPr>
            <w:tcW w:w="2240" w:type="dxa"/>
            <w:tcBorders>
              <w:top w:val="nil"/>
            </w:tcBorders>
          </w:tcPr>
          <w:p w:rsidR="00053D4E" w:rsidRDefault="00053D4E" w:rsidP="000A6911">
            <w:pPr>
              <w:pStyle w:val="TableParagraph"/>
              <w:spacing w:before="17"/>
              <w:ind w:left="69" w:right="225"/>
              <w:rPr>
                <w:sz w:val="20"/>
              </w:rPr>
            </w:pPr>
            <w:r>
              <w:rPr>
                <w:sz w:val="20"/>
              </w:rPr>
              <w:t>10 bodů, za poklusu, s přivoláním</w:t>
            </w:r>
          </w:p>
        </w:tc>
      </w:tr>
      <w:tr w:rsidR="00053D4E" w:rsidTr="000A6911">
        <w:trPr>
          <w:trHeight w:val="498"/>
        </w:trPr>
        <w:tc>
          <w:tcPr>
            <w:tcW w:w="2859" w:type="dxa"/>
            <w:shd w:val="clear" w:color="auto" w:fill="CCCCCC"/>
          </w:tcPr>
          <w:p w:rsidR="00053D4E" w:rsidRDefault="00053D4E" w:rsidP="000A6911">
            <w:pPr>
              <w:pStyle w:val="TableParagraph"/>
              <w:spacing w:before="131"/>
              <w:ind w:left="69"/>
              <w:rPr>
                <w:sz w:val="20"/>
              </w:rPr>
            </w:pPr>
            <w:r>
              <w:rPr>
                <w:sz w:val="20"/>
              </w:rPr>
              <w:t>Aport volný</w:t>
            </w:r>
          </w:p>
        </w:tc>
        <w:tc>
          <w:tcPr>
            <w:tcW w:w="2081" w:type="dxa"/>
          </w:tcPr>
          <w:p w:rsidR="00053D4E" w:rsidRDefault="00053D4E" w:rsidP="000A6911">
            <w:pPr>
              <w:pStyle w:val="TableParagraph"/>
              <w:spacing w:before="131"/>
              <w:ind w:left="71"/>
              <w:rPr>
                <w:sz w:val="20"/>
              </w:rPr>
            </w:pPr>
            <w:r>
              <w:rPr>
                <w:sz w:val="20"/>
              </w:rPr>
              <w:t>15 bodů</w:t>
            </w:r>
          </w:p>
        </w:tc>
        <w:tc>
          <w:tcPr>
            <w:tcW w:w="2081" w:type="dxa"/>
          </w:tcPr>
          <w:p w:rsidR="00053D4E" w:rsidRDefault="00053D4E" w:rsidP="000A6911">
            <w:pPr>
              <w:pStyle w:val="TableParagraph"/>
              <w:spacing w:before="131"/>
              <w:ind w:left="69"/>
              <w:rPr>
                <w:sz w:val="20"/>
              </w:rPr>
            </w:pPr>
            <w:r>
              <w:rPr>
                <w:sz w:val="20"/>
              </w:rPr>
              <w:t>10 bodů</w:t>
            </w:r>
          </w:p>
        </w:tc>
        <w:tc>
          <w:tcPr>
            <w:tcW w:w="2240" w:type="dxa"/>
          </w:tcPr>
          <w:p w:rsidR="00053D4E" w:rsidRDefault="00053D4E" w:rsidP="000A6911">
            <w:pPr>
              <w:pStyle w:val="TableParagraph"/>
              <w:spacing w:before="131"/>
              <w:ind w:left="69"/>
              <w:rPr>
                <w:sz w:val="20"/>
              </w:rPr>
            </w:pPr>
            <w:r>
              <w:rPr>
                <w:sz w:val="20"/>
              </w:rPr>
              <w:t>10 bodů</w:t>
            </w:r>
          </w:p>
        </w:tc>
      </w:tr>
      <w:tr w:rsidR="00053D4E" w:rsidTr="000A6911">
        <w:trPr>
          <w:trHeight w:val="498"/>
        </w:trPr>
        <w:tc>
          <w:tcPr>
            <w:tcW w:w="2859" w:type="dxa"/>
            <w:shd w:val="clear" w:color="auto" w:fill="CCCCCC"/>
          </w:tcPr>
          <w:p w:rsidR="00053D4E" w:rsidRDefault="00053D4E" w:rsidP="000A6911">
            <w:pPr>
              <w:pStyle w:val="TableParagraph"/>
              <w:spacing w:before="131"/>
              <w:ind w:left="69"/>
              <w:rPr>
                <w:sz w:val="20"/>
              </w:rPr>
            </w:pPr>
            <w:r>
              <w:rPr>
                <w:sz w:val="20"/>
              </w:rPr>
              <w:t>Aport skokem</w:t>
            </w:r>
          </w:p>
        </w:tc>
        <w:tc>
          <w:tcPr>
            <w:tcW w:w="2081" w:type="dxa"/>
          </w:tcPr>
          <w:p w:rsidR="00053D4E" w:rsidRDefault="00053D4E" w:rsidP="000A6911">
            <w:pPr>
              <w:pStyle w:val="TableParagraph"/>
              <w:spacing w:before="131"/>
              <w:ind w:left="126"/>
              <w:rPr>
                <w:sz w:val="20"/>
              </w:rPr>
            </w:pPr>
            <w:r>
              <w:rPr>
                <w:sz w:val="20"/>
              </w:rPr>
              <w:t>15 bodů</w:t>
            </w:r>
          </w:p>
        </w:tc>
        <w:tc>
          <w:tcPr>
            <w:tcW w:w="2081" w:type="dxa"/>
          </w:tcPr>
          <w:p w:rsidR="00053D4E" w:rsidRDefault="00053D4E" w:rsidP="000A6911">
            <w:pPr>
              <w:pStyle w:val="TableParagraph"/>
              <w:spacing w:before="131"/>
              <w:ind w:left="69"/>
              <w:rPr>
                <w:sz w:val="20"/>
              </w:rPr>
            </w:pPr>
            <w:r>
              <w:rPr>
                <w:sz w:val="20"/>
              </w:rPr>
              <w:t>15 bodů</w:t>
            </w:r>
          </w:p>
        </w:tc>
        <w:tc>
          <w:tcPr>
            <w:tcW w:w="2240" w:type="dxa"/>
          </w:tcPr>
          <w:p w:rsidR="00053D4E" w:rsidRDefault="00053D4E" w:rsidP="000A6911">
            <w:pPr>
              <w:pStyle w:val="TableParagraph"/>
              <w:spacing w:before="131"/>
              <w:ind w:left="69"/>
              <w:rPr>
                <w:sz w:val="20"/>
              </w:rPr>
            </w:pPr>
            <w:r>
              <w:rPr>
                <w:sz w:val="20"/>
              </w:rPr>
              <w:t>15 bodů</w:t>
            </w:r>
          </w:p>
        </w:tc>
      </w:tr>
      <w:tr w:rsidR="00053D4E" w:rsidTr="000A6911">
        <w:trPr>
          <w:trHeight w:val="498"/>
        </w:trPr>
        <w:tc>
          <w:tcPr>
            <w:tcW w:w="2859" w:type="dxa"/>
            <w:shd w:val="clear" w:color="auto" w:fill="CCCCCC"/>
          </w:tcPr>
          <w:p w:rsidR="00053D4E" w:rsidRDefault="00053D4E" w:rsidP="000A6911">
            <w:pPr>
              <w:pStyle w:val="TableParagraph"/>
              <w:spacing w:before="133"/>
              <w:ind w:left="69"/>
              <w:rPr>
                <w:sz w:val="20"/>
              </w:rPr>
            </w:pPr>
            <w:r>
              <w:rPr>
                <w:sz w:val="20"/>
              </w:rPr>
              <w:t>Šplh</w:t>
            </w:r>
          </w:p>
        </w:tc>
        <w:tc>
          <w:tcPr>
            <w:tcW w:w="2081" w:type="dxa"/>
          </w:tcPr>
          <w:p w:rsidR="00053D4E" w:rsidRDefault="00053D4E" w:rsidP="000A6911">
            <w:pPr>
              <w:pStyle w:val="TableParagraph"/>
              <w:spacing w:before="133"/>
              <w:ind w:left="71"/>
              <w:rPr>
                <w:sz w:val="20"/>
              </w:rPr>
            </w:pPr>
            <w:r>
              <w:rPr>
                <w:sz w:val="20"/>
              </w:rPr>
              <w:t>15 bodů bez aportu</w:t>
            </w:r>
          </w:p>
        </w:tc>
        <w:tc>
          <w:tcPr>
            <w:tcW w:w="2081" w:type="dxa"/>
          </w:tcPr>
          <w:p w:rsidR="00053D4E" w:rsidRDefault="00053D4E" w:rsidP="000A6911">
            <w:pPr>
              <w:pStyle w:val="TableParagraph"/>
              <w:spacing w:before="133"/>
              <w:ind w:left="69"/>
              <w:rPr>
                <w:sz w:val="20"/>
              </w:rPr>
            </w:pPr>
            <w:r>
              <w:rPr>
                <w:sz w:val="20"/>
              </w:rPr>
              <w:t>15 bodů, s aportem</w:t>
            </w:r>
          </w:p>
        </w:tc>
        <w:tc>
          <w:tcPr>
            <w:tcW w:w="2240" w:type="dxa"/>
          </w:tcPr>
          <w:p w:rsidR="00053D4E" w:rsidRDefault="00053D4E" w:rsidP="000A6911">
            <w:pPr>
              <w:pStyle w:val="TableParagraph"/>
              <w:spacing w:before="133"/>
              <w:ind w:left="69"/>
              <w:rPr>
                <w:sz w:val="20"/>
              </w:rPr>
            </w:pPr>
            <w:r>
              <w:rPr>
                <w:sz w:val="20"/>
              </w:rPr>
              <w:t>15 bodů, s aportem</w:t>
            </w:r>
          </w:p>
        </w:tc>
      </w:tr>
      <w:tr w:rsidR="00053D4E" w:rsidTr="000A6911">
        <w:trPr>
          <w:trHeight w:val="500"/>
        </w:trPr>
        <w:tc>
          <w:tcPr>
            <w:tcW w:w="2859" w:type="dxa"/>
            <w:shd w:val="clear" w:color="auto" w:fill="CCCCCC"/>
          </w:tcPr>
          <w:p w:rsidR="00053D4E" w:rsidRDefault="00053D4E" w:rsidP="000A6911">
            <w:pPr>
              <w:pStyle w:val="TableParagraph"/>
              <w:spacing w:before="133"/>
              <w:ind w:left="69"/>
              <w:rPr>
                <w:sz w:val="20"/>
              </w:rPr>
            </w:pPr>
            <w:r>
              <w:rPr>
                <w:sz w:val="20"/>
              </w:rPr>
              <w:t>Vysílání vpřed s odložením</w:t>
            </w:r>
          </w:p>
        </w:tc>
        <w:tc>
          <w:tcPr>
            <w:tcW w:w="2081" w:type="dxa"/>
          </w:tcPr>
          <w:p w:rsidR="00053D4E" w:rsidRDefault="00053D4E" w:rsidP="000A6911">
            <w:pPr>
              <w:pStyle w:val="TableParagraph"/>
              <w:spacing w:before="133"/>
              <w:ind w:left="71"/>
              <w:rPr>
                <w:sz w:val="20"/>
              </w:rPr>
            </w:pPr>
            <w:r>
              <w:rPr>
                <w:sz w:val="20"/>
              </w:rPr>
              <w:t>10 bodů</w:t>
            </w:r>
          </w:p>
        </w:tc>
        <w:tc>
          <w:tcPr>
            <w:tcW w:w="2081" w:type="dxa"/>
          </w:tcPr>
          <w:p w:rsidR="00053D4E" w:rsidRDefault="00053D4E" w:rsidP="000A6911">
            <w:pPr>
              <w:pStyle w:val="TableParagraph"/>
              <w:spacing w:before="133"/>
              <w:ind w:left="69"/>
              <w:rPr>
                <w:sz w:val="20"/>
              </w:rPr>
            </w:pPr>
            <w:r>
              <w:rPr>
                <w:sz w:val="20"/>
              </w:rPr>
              <w:t>10 bodů</w:t>
            </w:r>
          </w:p>
        </w:tc>
        <w:tc>
          <w:tcPr>
            <w:tcW w:w="2240" w:type="dxa"/>
          </w:tcPr>
          <w:p w:rsidR="00053D4E" w:rsidRDefault="00053D4E" w:rsidP="000A6911">
            <w:pPr>
              <w:pStyle w:val="TableParagraph"/>
              <w:spacing w:before="133"/>
              <w:ind w:left="69"/>
              <w:rPr>
                <w:sz w:val="20"/>
              </w:rPr>
            </w:pPr>
            <w:r>
              <w:rPr>
                <w:sz w:val="20"/>
              </w:rPr>
              <w:t>10 bodů</w:t>
            </w:r>
          </w:p>
        </w:tc>
      </w:tr>
      <w:tr w:rsidR="00053D4E" w:rsidTr="000A6911">
        <w:trPr>
          <w:trHeight w:val="498"/>
        </w:trPr>
        <w:tc>
          <w:tcPr>
            <w:tcW w:w="2859" w:type="dxa"/>
            <w:shd w:val="clear" w:color="auto" w:fill="CCCCCC"/>
          </w:tcPr>
          <w:p w:rsidR="00053D4E" w:rsidRDefault="00053D4E" w:rsidP="000A6911">
            <w:pPr>
              <w:pStyle w:val="TableParagraph"/>
              <w:spacing w:before="131"/>
              <w:ind w:left="69"/>
              <w:rPr>
                <w:sz w:val="20"/>
              </w:rPr>
            </w:pPr>
            <w:r>
              <w:rPr>
                <w:sz w:val="20"/>
              </w:rPr>
              <w:t>Dlouhodobé odložení</w:t>
            </w:r>
          </w:p>
        </w:tc>
        <w:tc>
          <w:tcPr>
            <w:tcW w:w="2081" w:type="dxa"/>
          </w:tcPr>
          <w:p w:rsidR="00053D4E" w:rsidRDefault="00053D4E" w:rsidP="000A6911">
            <w:pPr>
              <w:pStyle w:val="TableParagraph"/>
              <w:spacing w:before="131"/>
              <w:ind w:left="71"/>
              <w:rPr>
                <w:sz w:val="20"/>
              </w:rPr>
            </w:pPr>
            <w:r>
              <w:rPr>
                <w:sz w:val="20"/>
              </w:rPr>
              <w:t>10 bodů</w:t>
            </w:r>
          </w:p>
        </w:tc>
        <w:tc>
          <w:tcPr>
            <w:tcW w:w="2081" w:type="dxa"/>
          </w:tcPr>
          <w:p w:rsidR="00053D4E" w:rsidRDefault="00053D4E" w:rsidP="000A6911">
            <w:pPr>
              <w:pStyle w:val="TableParagraph"/>
              <w:spacing w:before="131"/>
              <w:ind w:left="69"/>
              <w:rPr>
                <w:sz w:val="20"/>
              </w:rPr>
            </w:pPr>
            <w:r>
              <w:rPr>
                <w:sz w:val="20"/>
              </w:rPr>
              <w:t>10 bodů</w:t>
            </w:r>
          </w:p>
        </w:tc>
        <w:tc>
          <w:tcPr>
            <w:tcW w:w="2240" w:type="dxa"/>
          </w:tcPr>
          <w:p w:rsidR="00053D4E" w:rsidRDefault="00053D4E" w:rsidP="000A6911">
            <w:pPr>
              <w:pStyle w:val="TableParagraph"/>
              <w:spacing w:before="131"/>
              <w:ind w:left="69"/>
              <w:rPr>
                <w:sz w:val="20"/>
              </w:rPr>
            </w:pPr>
            <w:r>
              <w:rPr>
                <w:sz w:val="20"/>
              </w:rPr>
              <w:t>10 bodů</w:t>
            </w:r>
          </w:p>
        </w:tc>
      </w:tr>
      <w:tr w:rsidR="00053D4E" w:rsidTr="000A6911">
        <w:trPr>
          <w:trHeight w:val="498"/>
        </w:trPr>
        <w:tc>
          <w:tcPr>
            <w:tcW w:w="2859" w:type="dxa"/>
            <w:shd w:val="clear" w:color="auto" w:fill="CCCCCC"/>
          </w:tcPr>
          <w:p w:rsidR="00053D4E" w:rsidRDefault="00053D4E" w:rsidP="000A6911">
            <w:pPr>
              <w:pStyle w:val="TableParagraph"/>
              <w:spacing w:before="131"/>
              <w:ind w:left="69"/>
              <w:rPr>
                <w:sz w:val="20"/>
              </w:rPr>
            </w:pPr>
            <w:r>
              <w:rPr>
                <w:sz w:val="20"/>
              </w:rPr>
              <w:t>Celkem</w:t>
            </w:r>
          </w:p>
        </w:tc>
        <w:tc>
          <w:tcPr>
            <w:tcW w:w="2081" w:type="dxa"/>
          </w:tcPr>
          <w:p w:rsidR="00053D4E" w:rsidRDefault="00053D4E" w:rsidP="000A6911">
            <w:pPr>
              <w:pStyle w:val="TableParagraph"/>
              <w:spacing w:before="129"/>
              <w:ind w:left="71"/>
              <w:rPr>
                <w:b/>
                <w:sz w:val="20"/>
              </w:rPr>
            </w:pPr>
            <w:r>
              <w:rPr>
                <w:b/>
                <w:sz w:val="20"/>
              </w:rPr>
              <w:t>100 bodů</w:t>
            </w:r>
          </w:p>
        </w:tc>
        <w:tc>
          <w:tcPr>
            <w:tcW w:w="2081" w:type="dxa"/>
          </w:tcPr>
          <w:p w:rsidR="00053D4E" w:rsidRDefault="00053D4E" w:rsidP="000A6911">
            <w:pPr>
              <w:pStyle w:val="TableParagraph"/>
              <w:spacing w:before="129"/>
              <w:ind w:left="69"/>
              <w:rPr>
                <w:b/>
                <w:sz w:val="20"/>
              </w:rPr>
            </w:pPr>
            <w:r>
              <w:rPr>
                <w:b/>
                <w:sz w:val="20"/>
              </w:rPr>
              <w:t>100 bodů</w:t>
            </w:r>
          </w:p>
        </w:tc>
        <w:tc>
          <w:tcPr>
            <w:tcW w:w="2240" w:type="dxa"/>
          </w:tcPr>
          <w:p w:rsidR="00053D4E" w:rsidRDefault="00053D4E" w:rsidP="000A6911">
            <w:pPr>
              <w:pStyle w:val="TableParagraph"/>
              <w:spacing w:before="129"/>
              <w:ind w:left="69"/>
              <w:rPr>
                <w:b/>
                <w:sz w:val="20"/>
              </w:rPr>
            </w:pPr>
            <w:r>
              <w:rPr>
                <w:b/>
                <w:sz w:val="20"/>
              </w:rPr>
              <w:t>100 bodů</w:t>
            </w:r>
          </w:p>
        </w:tc>
      </w:tr>
    </w:tbl>
    <w:p w:rsidR="00053D4E" w:rsidRDefault="00053D4E" w:rsidP="00053D4E">
      <w:pPr>
        <w:spacing w:line="252" w:lineRule="auto"/>
        <w:ind w:left="1252" w:right="1240"/>
        <w:rPr>
          <w:b/>
        </w:rPr>
      </w:pPr>
      <w:r>
        <w:rPr>
          <w:b/>
        </w:rPr>
        <w:t>Ke zkouškám IBGH-1, IBGH-2, IBGH-3 jsou připuštěni psi všech plemen a velikostí.</w:t>
      </w:r>
    </w:p>
    <w:tbl>
      <w:tblPr>
        <w:tblStyle w:val="TableNormal"/>
        <w:tblW w:w="0" w:type="auto"/>
        <w:tblInd w:w="1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9"/>
        <w:gridCol w:w="2081"/>
        <w:gridCol w:w="2081"/>
        <w:gridCol w:w="2240"/>
      </w:tblGrid>
      <w:tr w:rsidR="00053D4E" w:rsidTr="000A6911">
        <w:trPr>
          <w:trHeight w:val="315"/>
        </w:trPr>
        <w:tc>
          <w:tcPr>
            <w:tcW w:w="2859" w:type="dxa"/>
          </w:tcPr>
          <w:p w:rsidR="00053D4E" w:rsidRDefault="00053D4E" w:rsidP="000A6911">
            <w:pPr>
              <w:pStyle w:val="TableParagraph"/>
              <w:spacing w:before="35"/>
              <w:ind w:left="1177"/>
              <w:rPr>
                <w:b/>
                <w:sz w:val="20"/>
              </w:rPr>
            </w:pPr>
            <w:r>
              <w:rPr>
                <w:b/>
                <w:sz w:val="20"/>
              </w:rPr>
              <w:t>Zkouška</w:t>
            </w:r>
          </w:p>
        </w:tc>
        <w:tc>
          <w:tcPr>
            <w:tcW w:w="2081" w:type="dxa"/>
            <w:vMerge w:val="restart"/>
            <w:shd w:val="clear" w:color="auto" w:fill="CCCCCC"/>
          </w:tcPr>
          <w:p w:rsidR="00053D4E" w:rsidRDefault="00053D4E" w:rsidP="000A6911">
            <w:pPr>
              <w:pStyle w:val="TableParagraph"/>
              <w:spacing w:before="7"/>
              <w:rPr>
                <w:b/>
                <w:sz w:val="17"/>
              </w:rPr>
            </w:pPr>
          </w:p>
          <w:p w:rsidR="00053D4E" w:rsidRDefault="00053D4E" w:rsidP="000A6911">
            <w:pPr>
              <w:pStyle w:val="TableParagraph"/>
              <w:ind w:left="71"/>
              <w:rPr>
                <w:b/>
                <w:sz w:val="20"/>
              </w:rPr>
            </w:pPr>
            <w:r>
              <w:rPr>
                <w:b/>
                <w:sz w:val="20"/>
              </w:rPr>
              <w:t>IBGH-1</w:t>
            </w:r>
          </w:p>
        </w:tc>
        <w:tc>
          <w:tcPr>
            <w:tcW w:w="2081" w:type="dxa"/>
            <w:vMerge w:val="restart"/>
            <w:shd w:val="clear" w:color="auto" w:fill="CCCCCC"/>
          </w:tcPr>
          <w:p w:rsidR="00053D4E" w:rsidRDefault="00053D4E" w:rsidP="000A6911">
            <w:pPr>
              <w:pStyle w:val="TableParagraph"/>
              <w:spacing w:before="7"/>
              <w:rPr>
                <w:b/>
                <w:sz w:val="17"/>
              </w:rPr>
            </w:pPr>
          </w:p>
          <w:p w:rsidR="00053D4E" w:rsidRDefault="00053D4E" w:rsidP="000A6911">
            <w:pPr>
              <w:pStyle w:val="TableParagraph"/>
              <w:ind w:left="69"/>
              <w:rPr>
                <w:b/>
                <w:sz w:val="20"/>
              </w:rPr>
            </w:pPr>
            <w:r>
              <w:rPr>
                <w:b/>
                <w:sz w:val="20"/>
              </w:rPr>
              <w:t>IBGH-2</w:t>
            </w:r>
          </w:p>
        </w:tc>
        <w:tc>
          <w:tcPr>
            <w:tcW w:w="2240" w:type="dxa"/>
            <w:vMerge w:val="restart"/>
            <w:shd w:val="clear" w:color="auto" w:fill="CCCCCC"/>
          </w:tcPr>
          <w:p w:rsidR="00053D4E" w:rsidRDefault="00053D4E" w:rsidP="000A6911">
            <w:pPr>
              <w:pStyle w:val="TableParagraph"/>
              <w:spacing w:before="7"/>
              <w:rPr>
                <w:b/>
                <w:sz w:val="17"/>
              </w:rPr>
            </w:pPr>
          </w:p>
          <w:p w:rsidR="00053D4E" w:rsidRDefault="00053D4E" w:rsidP="000A6911">
            <w:pPr>
              <w:pStyle w:val="TableParagraph"/>
              <w:ind w:left="69"/>
              <w:rPr>
                <w:b/>
                <w:sz w:val="20"/>
              </w:rPr>
            </w:pPr>
            <w:r>
              <w:rPr>
                <w:b/>
                <w:sz w:val="20"/>
              </w:rPr>
              <w:t>IBGH-3</w:t>
            </w:r>
          </w:p>
        </w:tc>
      </w:tr>
      <w:tr w:rsidR="00053D4E" w:rsidTr="000A6911">
        <w:trPr>
          <w:trHeight w:val="313"/>
        </w:trPr>
        <w:tc>
          <w:tcPr>
            <w:tcW w:w="2859" w:type="dxa"/>
          </w:tcPr>
          <w:p w:rsidR="00053D4E" w:rsidRDefault="00053D4E" w:rsidP="000A6911">
            <w:pPr>
              <w:pStyle w:val="TableParagraph"/>
              <w:spacing w:before="35"/>
              <w:ind w:left="69"/>
              <w:rPr>
                <w:b/>
                <w:sz w:val="20"/>
              </w:rPr>
            </w:pPr>
            <w:r>
              <w:rPr>
                <w:b/>
                <w:sz w:val="20"/>
              </w:rPr>
              <w:t>Cviky</w:t>
            </w:r>
          </w:p>
        </w:tc>
        <w:tc>
          <w:tcPr>
            <w:tcW w:w="2081" w:type="dxa"/>
            <w:vMerge/>
            <w:tcBorders>
              <w:top w:val="nil"/>
            </w:tcBorders>
            <w:shd w:val="clear" w:color="auto" w:fill="CCCCCC"/>
          </w:tcPr>
          <w:p w:rsidR="00053D4E" w:rsidRDefault="00053D4E" w:rsidP="000A6911">
            <w:pPr>
              <w:rPr>
                <w:sz w:val="2"/>
                <w:szCs w:val="2"/>
              </w:rPr>
            </w:pPr>
          </w:p>
        </w:tc>
        <w:tc>
          <w:tcPr>
            <w:tcW w:w="2081" w:type="dxa"/>
            <w:vMerge/>
            <w:tcBorders>
              <w:top w:val="nil"/>
            </w:tcBorders>
            <w:shd w:val="clear" w:color="auto" w:fill="CCCCCC"/>
          </w:tcPr>
          <w:p w:rsidR="00053D4E" w:rsidRDefault="00053D4E" w:rsidP="000A6911">
            <w:pPr>
              <w:rPr>
                <w:sz w:val="2"/>
                <w:szCs w:val="2"/>
              </w:rPr>
            </w:pPr>
          </w:p>
        </w:tc>
        <w:tc>
          <w:tcPr>
            <w:tcW w:w="2240" w:type="dxa"/>
            <w:vMerge/>
            <w:tcBorders>
              <w:top w:val="nil"/>
            </w:tcBorders>
            <w:shd w:val="clear" w:color="auto" w:fill="CCCCCC"/>
          </w:tcPr>
          <w:p w:rsidR="00053D4E" w:rsidRDefault="00053D4E" w:rsidP="000A6911">
            <w:pPr>
              <w:rPr>
                <w:sz w:val="2"/>
                <w:szCs w:val="2"/>
              </w:rPr>
            </w:pPr>
          </w:p>
        </w:tc>
      </w:tr>
      <w:tr w:rsidR="00053D4E" w:rsidTr="000A6911">
        <w:trPr>
          <w:trHeight w:val="524"/>
        </w:trPr>
        <w:tc>
          <w:tcPr>
            <w:tcW w:w="2859" w:type="dxa"/>
            <w:shd w:val="clear" w:color="auto" w:fill="CCCCCC"/>
          </w:tcPr>
          <w:p w:rsidR="00053D4E" w:rsidRDefault="00053D4E" w:rsidP="000A6911">
            <w:pPr>
              <w:pStyle w:val="TableParagraph"/>
              <w:tabs>
                <w:tab w:val="left" w:pos="1603"/>
                <w:tab w:val="left" w:pos="2140"/>
              </w:tabs>
              <w:spacing w:before="27"/>
              <w:ind w:left="69" w:right="48"/>
              <w:rPr>
                <w:sz w:val="20"/>
              </w:rPr>
            </w:pPr>
            <w:r>
              <w:rPr>
                <w:sz w:val="20"/>
              </w:rPr>
              <w:t>Ovladatelnost</w:t>
            </w:r>
            <w:r>
              <w:rPr>
                <w:sz w:val="20"/>
              </w:rPr>
              <w:tab/>
              <w:t>na</w:t>
            </w:r>
            <w:r>
              <w:rPr>
                <w:sz w:val="20"/>
              </w:rPr>
              <w:tab/>
              <w:t>vodítku (průchod</w:t>
            </w:r>
            <w:r>
              <w:rPr>
                <w:spacing w:val="-2"/>
                <w:sz w:val="20"/>
              </w:rPr>
              <w:t xml:space="preserve"> </w:t>
            </w:r>
            <w:r>
              <w:rPr>
                <w:sz w:val="20"/>
              </w:rPr>
              <w:t>skupinou)</w:t>
            </w:r>
          </w:p>
        </w:tc>
        <w:tc>
          <w:tcPr>
            <w:tcW w:w="2081" w:type="dxa"/>
          </w:tcPr>
          <w:p w:rsidR="00053D4E" w:rsidRDefault="00053D4E" w:rsidP="000A6911">
            <w:pPr>
              <w:pStyle w:val="TableParagraph"/>
              <w:spacing w:before="143"/>
              <w:ind w:left="71"/>
              <w:rPr>
                <w:sz w:val="20"/>
              </w:rPr>
            </w:pPr>
            <w:r>
              <w:rPr>
                <w:sz w:val="20"/>
              </w:rPr>
              <w:t>30 bodů</w:t>
            </w:r>
          </w:p>
        </w:tc>
        <w:tc>
          <w:tcPr>
            <w:tcW w:w="2081" w:type="dxa"/>
          </w:tcPr>
          <w:p w:rsidR="00053D4E" w:rsidRDefault="00053D4E" w:rsidP="000A6911">
            <w:pPr>
              <w:pStyle w:val="TableParagraph"/>
              <w:spacing w:before="143"/>
              <w:ind w:left="69"/>
              <w:rPr>
                <w:sz w:val="20"/>
              </w:rPr>
            </w:pPr>
            <w:r>
              <w:rPr>
                <w:sz w:val="20"/>
              </w:rPr>
              <w:t>20 bodů</w:t>
            </w:r>
          </w:p>
        </w:tc>
        <w:tc>
          <w:tcPr>
            <w:tcW w:w="2240" w:type="dxa"/>
          </w:tcPr>
          <w:p w:rsidR="00053D4E" w:rsidRDefault="00053D4E" w:rsidP="000A6911">
            <w:pPr>
              <w:pStyle w:val="TableParagraph"/>
              <w:rPr>
                <w:rFonts w:ascii="Times New Roman"/>
                <w:sz w:val="20"/>
              </w:rPr>
            </w:pPr>
          </w:p>
        </w:tc>
      </w:tr>
      <w:tr w:rsidR="00053D4E" w:rsidTr="000A6911">
        <w:trPr>
          <w:trHeight w:val="315"/>
        </w:trPr>
        <w:tc>
          <w:tcPr>
            <w:tcW w:w="2859" w:type="dxa"/>
            <w:shd w:val="clear" w:color="auto" w:fill="CCCCCC"/>
          </w:tcPr>
          <w:p w:rsidR="00053D4E" w:rsidRDefault="00053D4E" w:rsidP="000A6911">
            <w:pPr>
              <w:pStyle w:val="TableParagraph"/>
              <w:spacing w:before="37"/>
              <w:ind w:left="69"/>
              <w:rPr>
                <w:sz w:val="20"/>
              </w:rPr>
            </w:pPr>
            <w:r>
              <w:rPr>
                <w:sz w:val="20"/>
              </w:rPr>
              <w:t>Ovladatelnost bez vodítka</w:t>
            </w:r>
          </w:p>
        </w:tc>
        <w:tc>
          <w:tcPr>
            <w:tcW w:w="2081" w:type="dxa"/>
          </w:tcPr>
          <w:p w:rsidR="00053D4E" w:rsidRDefault="00053D4E" w:rsidP="000A6911">
            <w:pPr>
              <w:pStyle w:val="TableParagraph"/>
              <w:spacing w:before="37"/>
              <w:ind w:left="71"/>
              <w:rPr>
                <w:sz w:val="20"/>
              </w:rPr>
            </w:pPr>
            <w:r>
              <w:rPr>
                <w:sz w:val="20"/>
              </w:rPr>
              <w:t>30 bodů</w:t>
            </w:r>
          </w:p>
        </w:tc>
        <w:tc>
          <w:tcPr>
            <w:tcW w:w="2081" w:type="dxa"/>
          </w:tcPr>
          <w:p w:rsidR="00053D4E" w:rsidRDefault="00053D4E" w:rsidP="000A6911">
            <w:pPr>
              <w:pStyle w:val="TableParagraph"/>
              <w:spacing w:before="37"/>
              <w:ind w:left="69"/>
              <w:rPr>
                <w:sz w:val="20"/>
              </w:rPr>
            </w:pPr>
            <w:r>
              <w:rPr>
                <w:sz w:val="20"/>
              </w:rPr>
              <w:t>20 bodů</w:t>
            </w:r>
          </w:p>
        </w:tc>
        <w:tc>
          <w:tcPr>
            <w:tcW w:w="2240" w:type="dxa"/>
          </w:tcPr>
          <w:p w:rsidR="00053D4E" w:rsidRDefault="00053D4E" w:rsidP="000A6911">
            <w:pPr>
              <w:pStyle w:val="TableParagraph"/>
              <w:spacing w:before="37"/>
              <w:ind w:left="69"/>
              <w:rPr>
                <w:sz w:val="20"/>
              </w:rPr>
            </w:pPr>
            <w:r>
              <w:rPr>
                <w:sz w:val="20"/>
              </w:rPr>
              <w:t>20 bodů</w:t>
            </w:r>
          </w:p>
        </w:tc>
      </w:tr>
      <w:tr w:rsidR="00053D4E" w:rsidTr="000A6911">
        <w:trPr>
          <w:trHeight w:val="315"/>
        </w:trPr>
        <w:tc>
          <w:tcPr>
            <w:tcW w:w="2859" w:type="dxa"/>
            <w:shd w:val="clear" w:color="auto" w:fill="CCCCCC"/>
          </w:tcPr>
          <w:p w:rsidR="00053D4E" w:rsidRDefault="00053D4E" w:rsidP="000A6911">
            <w:pPr>
              <w:pStyle w:val="TableParagraph"/>
              <w:spacing w:before="37"/>
              <w:ind w:left="69"/>
              <w:rPr>
                <w:sz w:val="20"/>
              </w:rPr>
            </w:pPr>
            <w:r>
              <w:rPr>
                <w:sz w:val="20"/>
              </w:rPr>
              <w:t>(průchod skupinou)</w:t>
            </w:r>
          </w:p>
        </w:tc>
        <w:tc>
          <w:tcPr>
            <w:tcW w:w="2081" w:type="dxa"/>
          </w:tcPr>
          <w:p w:rsidR="00053D4E" w:rsidRDefault="00053D4E" w:rsidP="000A6911">
            <w:pPr>
              <w:pStyle w:val="TableParagraph"/>
              <w:rPr>
                <w:rFonts w:ascii="Times New Roman"/>
                <w:sz w:val="20"/>
              </w:rPr>
            </w:pPr>
          </w:p>
        </w:tc>
        <w:tc>
          <w:tcPr>
            <w:tcW w:w="2081" w:type="dxa"/>
          </w:tcPr>
          <w:p w:rsidR="00053D4E" w:rsidRDefault="00053D4E" w:rsidP="000A6911">
            <w:pPr>
              <w:pStyle w:val="TableParagraph"/>
              <w:rPr>
                <w:rFonts w:ascii="Times New Roman"/>
                <w:sz w:val="20"/>
              </w:rPr>
            </w:pPr>
          </w:p>
        </w:tc>
        <w:tc>
          <w:tcPr>
            <w:tcW w:w="2240" w:type="dxa"/>
          </w:tcPr>
          <w:p w:rsidR="00053D4E" w:rsidRDefault="00053D4E" w:rsidP="000A6911">
            <w:pPr>
              <w:pStyle w:val="TableParagraph"/>
              <w:rPr>
                <w:rFonts w:ascii="Times New Roman"/>
                <w:sz w:val="20"/>
              </w:rPr>
            </w:pPr>
          </w:p>
        </w:tc>
      </w:tr>
      <w:tr w:rsidR="00053D4E" w:rsidTr="000A6911">
        <w:trPr>
          <w:trHeight w:val="433"/>
        </w:trPr>
        <w:tc>
          <w:tcPr>
            <w:tcW w:w="2859" w:type="dxa"/>
            <w:shd w:val="clear" w:color="auto" w:fill="CCCCCC"/>
          </w:tcPr>
          <w:p w:rsidR="00053D4E" w:rsidRDefault="00053D4E" w:rsidP="000A6911">
            <w:pPr>
              <w:pStyle w:val="TableParagraph"/>
              <w:spacing w:before="97"/>
              <w:ind w:left="69"/>
              <w:rPr>
                <w:sz w:val="20"/>
              </w:rPr>
            </w:pPr>
            <w:r>
              <w:rPr>
                <w:sz w:val="20"/>
              </w:rPr>
              <w:t>Odložení za pochodu vsedě</w:t>
            </w:r>
          </w:p>
        </w:tc>
        <w:tc>
          <w:tcPr>
            <w:tcW w:w="2081" w:type="dxa"/>
          </w:tcPr>
          <w:p w:rsidR="00053D4E" w:rsidRDefault="00053D4E" w:rsidP="000A6911">
            <w:pPr>
              <w:pStyle w:val="TableParagraph"/>
              <w:spacing w:before="97"/>
              <w:ind w:left="71"/>
              <w:rPr>
                <w:sz w:val="20"/>
              </w:rPr>
            </w:pPr>
            <w:r>
              <w:rPr>
                <w:sz w:val="20"/>
              </w:rPr>
              <w:t>15 bodů</w:t>
            </w:r>
          </w:p>
        </w:tc>
        <w:tc>
          <w:tcPr>
            <w:tcW w:w="2081" w:type="dxa"/>
          </w:tcPr>
          <w:p w:rsidR="00053D4E" w:rsidRDefault="00053D4E" w:rsidP="000A6911">
            <w:pPr>
              <w:pStyle w:val="TableParagraph"/>
              <w:spacing w:before="97"/>
              <w:ind w:left="69"/>
              <w:rPr>
                <w:sz w:val="20"/>
              </w:rPr>
            </w:pPr>
            <w:r>
              <w:rPr>
                <w:sz w:val="20"/>
              </w:rPr>
              <w:t>15 bodů</w:t>
            </w:r>
          </w:p>
        </w:tc>
        <w:tc>
          <w:tcPr>
            <w:tcW w:w="2240" w:type="dxa"/>
          </w:tcPr>
          <w:p w:rsidR="00053D4E" w:rsidRDefault="00053D4E" w:rsidP="000A6911">
            <w:pPr>
              <w:pStyle w:val="TableParagraph"/>
              <w:spacing w:before="97"/>
              <w:ind w:left="69"/>
              <w:rPr>
                <w:sz w:val="20"/>
              </w:rPr>
            </w:pPr>
            <w:r>
              <w:rPr>
                <w:sz w:val="20"/>
              </w:rPr>
              <w:t>10 bodů</w:t>
            </w:r>
          </w:p>
        </w:tc>
      </w:tr>
      <w:tr w:rsidR="00053D4E" w:rsidTr="000A6911">
        <w:trPr>
          <w:trHeight w:val="524"/>
        </w:trPr>
        <w:tc>
          <w:tcPr>
            <w:tcW w:w="2859" w:type="dxa"/>
            <w:shd w:val="clear" w:color="auto" w:fill="CCCCCC"/>
          </w:tcPr>
          <w:p w:rsidR="00053D4E" w:rsidRDefault="00053D4E" w:rsidP="000A6911">
            <w:pPr>
              <w:pStyle w:val="TableParagraph"/>
              <w:spacing w:before="27"/>
              <w:ind w:left="69"/>
              <w:rPr>
                <w:sz w:val="20"/>
              </w:rPr>
            </w:pPr>
            <w:r>
              <w:rPr>
                <w:sz w:val="20"/>
              </w:rPr>
              <w:t>Odložení za pochodu vleže s přivoláním</w:t>
            </w:r>
          </w:p>
        </w:tc>
        <w:tc>
          <w:tcPr>
            <w:tcW w:w="2081" w:type="dxa"/>
          </w:tcPr>
          <w:p w:rsidR="00053D4E" w:rsidRDefault="00053D4E" w:rsidP="000A6911">
            <w:pPr>
              <w:pStyle w:val="TableParagraph"/>
              <w:spacing w:before="143"/>
              <w:ind w:left="71"/>
              <w:rPr>
                <w:sz w:val="20"/>
              </w:rPr>
            </w:pPr>
            <w:r>
              <w:rPr>
                <w:sz w:val="20"/>
              </w:rPr>
              <w:t>15 bodů</w:t>
            </w:r>
          </w:p>
        </w:tc>
        <w:tc>
          <w:tcPr>
            <w:tcW w:w="2081" w:type="dxa"/>
          </w:tcPr>
          <w:p w:rsidR="00053D4E" w:rsidRDefault="00053D4E" w:rsidP="000A6911">
            <w:pPr>
              <w:pStyle w:val="TableParagraph"/>
              <w:spacing w:before="143"/>
              <w:ind w:left="69"/>
              <w:rPr>
                <w:sz w:val="20"/>
              </w:rPr>
            </w:pPr>
            <w:r>
              <w:rPr>
                <w:sz w:val="20"/>
              </w:rPr>
              <w:t>15 bodů</w:t>
            </w:r>
          </w:p>
        </w:tc>
        <w:tc>
          <w:tcPr>
            <w:tcW w:w="2240" w:type="dxa"/>
          </w:tcPr>
          <w:p w:rsidR="00053D4E" w:rsidRDefault="00053D4E" w:rsidP="000A6911">
            <w:pPr>
              <w:pStyle w:val="TableParagraph"/>
              <w:spacing w:before="143"/>
              <w:ind w:left="69"/>
              <w:rPr>
                <w:sz w:val="20"/>
              </w:rPr>
            </w:pPr>
            <w:r>
              <w:rPr>
                <w:sz w:val="20"/>
              </w:rPr>
              <w:t>10 bodů</w:t>
            </w:r>
          </w:p>
        </w:tc>
      </w:tr>
      <w:tr w:rsidR="00053D4E" w:rsidTr="000A6911">
        <w:trPr>
          <w:trHeight w:val="630"/>
        </w:trPr>
        <w:tc>
          <w:tcPr>
            <w:tcW w:w="2859" w:type="dxa"/>
            <w:shd w:val="clear" w:color="auto" w:fill="CCCCCC"/>
          </w:tcPr>
          <w:p w:rsidR="00053D4E" w:rsidRDefault="00053D4E" w:rsidP="000A6911">
            <w:pPr>
              <w:pStyle w:val="TableParagraph"/>
              <w:spacing w:before="80"/>
              <w:ind w:left="69"/>
              <w:rPr>
                <w:sz w:val="20"/>
              </w:rPr>
            </w:pPr>
            <w:r>
              <w:rPr>
                <w:sz w:val="20"/>
              </w:rPr>
              <w:t>Odložení za pochodu vestoje, bez přivolání</w:t>
            </w:r>
          </w:p>
        </w:tc>
        <w:tc>
          <w:tcPr>
            <w:tcW w:w="2081" w:type="dxa"/>
          </w:tcPr>
          <w:p w:rsidR="00053D4E" w:rsidRDefault="00053D4E" w:rsidP="000A6911">
            <w:pPr>
              <w:pStyle w:val="TableParagraph"/>
              <w:rPr>
                <w:rFonts w:ascii="Times New Roman"/>
                <w:sz w:val="20"/>
              </w:rPr>
            </w:pPr>
          </w:p>
        </w:tc>
        <w:tc>
          <w:tcPr>
            <w:tcW w:w="2081" w:type="dxa"/>
          </w:tcPr>
          <w:p w:rsidR="00053D4E" w:rsidRDefault="00053D4E" w:rsidP="000A6911">
            <w:pPr>
              <w:pStyle w:val="TableParagraph"/>
              <w:rPr>
                <w:rFonts w:ascii="Times New Roman"/>
                <w:sz w:val="20"/>
              </w:rPr>
            </w:pPr>
          </w:p>
        </w:tc>
        <w:tc>
          <w:tcPr>
            <w:tcW w:w="2240" w:type="dxa"/>
          </w:tcPr>
          <w:p w:rsidR="00053D4E" w:rsidRDefault="00053D4E" w:rsidP="000A6911">
            <w:pPr>
              <w:pStyle w:val="TableParagraph"/>
              <w:spacing w:before="195"/>
              <w:ind w:left="69"/>
              <w:rPr>
                <w:sz w:val="20"/>
              </w:rPr>
            </w:pPr>
            <w:r>
              <w:rPr>
                <w:sz w:val="20"/>
              </w:rPr>
              <w:t>10 bodů</w:t>
            </w:r>
          </w:p>
        </w:tc>
      </w:tr>
      <w:tr w:rsidR="00053D4E" w:rsidTr="000A6911">
        <w:trPr>
          <w:trHeight w:val="498"/>
        </w:trPr>
        <w:tc>
          <w:tcPr>
            <w:tcW w:w="2859" w:type="dxa"/>
            <w:shd w:val="clear" w:color="auto" w:fill="CCCCCC"/>
          </w:tcPr>
          <w:p w:rsidR="00053D4E" w:rsidRDefault="00053D4E" w:rsidP="000A6911">
            <w:pPr>
              <w:pStyle w:val="TableParagraph"/>
              <w:spacing w:before="129"/>
              <w:ind w:left="69"/>
              <w:rPr>
                <w:sz w:val="20"/>
              </w:rPr>
            </w:pPr>
            <w:r>
              <w:rPr>
                <w:sz w:val="20"/>
              </w:rPr>
              <w:t>Aport volný</w:t>
            </w:r>
          </w:p>
        </w:tc>
        <w:tc>
          <w:tcPr>
            <w:tcW w:w="2081" w:type="dxa"/>
          </w:tcPr>
          <w:p w:rsidR="00053D4E" w:rsidRDefault="00053D4E" w:rsidP="000A6911">
            <w:pPr>
              <w:pStyle w:val="TableParagraph"/>
              <w:rPr>
                <w:rFonts w:ascii="Times New Roman"/>
                <w:sz w:val="20"/>
              </w:rPr>
            </w:pPr>
          </w:p>
        </w:tc>
        <w:tc>
          <w:tcPr>
            <w:tcW w:w="2081" w:type="dxa"/>
          </w:tcPr>
          <w:p w:rsidR="00053D4E" w:rsidRDefault="00053D4E" w:rsidP="000A6911">
            <w:pPr>
              <w:pStyle w:val="TableParagraph"/>
              <w:spacing w:before="129"/>
              <w:ind w:left="69"/>
              <w:rPr>
                <w:sz w:val="20"/>
              </w:rPr>
            </w:pPr>
            <w:r>
              <w:rPr>
                <w:sz w:val="20"/>
              </w:rPr>
              <w:t>10 bodů</w:t>
            </w:r>
          </w:p>
        </w:tc>
        <w:tc>
          <w:tcPr>
            <w:tcW w:w="2240" w:type="dxa"/>
          </w:tcPr>
          <w:p w:rsidR="00053D4E" w:rsidRDefault="00053D4E" w:rsidP="000A6911">
            <w:pPr>
              <w:pStyle w:val="TableParagraph"/>
              <w:spacing w:before="129"/>
              <w:ind w:left="69"/>
              <w:rPr>
                <w:sz w:val="20"/>
              </w:rPr>
            </w:pPr>
            <w:r>
              <w:rPr>
                <w:sz w:val="20"/>
              </w:rPr>
              <w:t>15 bodů</w:t>
            </w:r>
          </w:p>
        </w:tc>
      </w:tr>
      <w:tr w:rsidR="00053D4E" w:rsidTr="000A6911">
        <w:trPr>
          <w:trHeight w:val="500"/>
        </w:trPr>
        <w:tc>
          <w:tcPr>
            <w:tcW w:w="2859" w:type="dxa"/>
            <w:shd w:val="clear" w:color="auto" w:fill="CCCCCC"/>
          </w:tcPr>
          <w:p w:rsidR="00053D4E" w:rsidRDefault="00053D4E" w:rsidP="000A6911">
            <w:pPr>
              <w:pStyle w:val="TableParagraph"/>
              <w:tabs>
                <w:tab w:val="left" w:pos="1580"/>
              </w:tabs>
              <w:spacing w:before="131"/>
              <w:ind w:left="69"/>
              <w:rPr>
                <w:sz w:val="20"/>
              </w:rPr>
            </w:pPr>
            <w:r>
              <w:rPr>
                <w:sz w:val="20"/>
              </w:rPr>
              <w:t>Aport</w:t>
            </w:r>
            <w:r>
              <w:rPr>
                <w:spacing w:val="-4"/>
                <w:sz w:val="20"/>
              </w:rPr>
              <w:t xml:space="preserve"> </w:t>
            </w:r>
            <w:r>
              <w:rPr>
                <w:sz w:val="20"/>
              </w:rPr>
              <w:t>šplhem</w:t>
            </w:r>
            <w:r>
              <w:rPr>
                <w:sz w:val="20"/>
              </w:rPr>
              <w:tab/>
              <w:t>(140</w:t>
            </w:r>
            <w:r>
              <w:rPr>
                <w:spacing w:val="-1"/>
                <w:sz w:val="20"/>
              </w:rPr>
              <w:t xml:space="preserve"> </w:t>
            </w:r>
            <w:r>
              <w:rPr>
                <w:sz w:val="20"/>
              </w:rPr>
              <w:t>cm)</w:t>
            </w:r>
          </w:p>
        </w:tc>
        <w:tc>
          <w:tcPr>
            <w:tcW w:w="2081" w:type="dxa"/>
          </w:tcPr>
          <w:p w:rsidR="00053D4E" w:rsidRDefault="00053D4E" w:rsidP="000A6911">
            <w:pPr>
              <w:pStyle w:val="TableParagraph"/>
              <w:rPr>
                <w:rFonts w:ascii="Times New Roman"/>
                <w:sz w:val="20"/>
              </w:rPr>
            </w:pPr>
          </w:p>
        </w:tc>
        <w:tc>
          <w:tcPr>
            <w:tcW w:w="2081" w:type="dxa"/>
          </w:tcPr>
          <w:p w:rsidR="00053D4E" w:rsidRDefault="00053D4E" w:rsidP="000A6911">
            <w:pPr>
              <w:pStyle w:val="TableParagraph"/>
              <w:rPr>
                <w:rFonts w:ascii="Times New Roman"/>
                <w:sz w:val="20"/>
              </w:rPr>
            </w:pPr>
          </w:p>
        </w:tc>
        <w:tc>
          <w:tcPr>
            <w:tcW w:w="2240" w:type="dxa"/>
          </w:tcPr>
          <w:p w:rsidR="00053D4E" w:rsidRDefault="00053D4E" w:rsidP="000A6911">
            <w:pPr>
              <w:pStyle w:val="TableParagraph"/>
              <w:spacing w:before="131"/>
              <w:ind w:left="69"/>
              <w:rPr>
                <w:sz w:val="20"/>
              </w:rPr>
            </w:pPr>
            <w:r>
              <w:rPr>
                <w:sz w:val="20"/>
              </w:rPr>
              <w:t>15 bodů</w:t>
            </w:r>
          </w:p>
        </w:tc>
      </w:tr>
      <w:tr w:rsidR="00053D4E" w:rsidTr="000A6911">
        <w:trPr>
          <w:trHeight w:val="498"/>
        </w:trPr>
        <w:tc>
          <w:tcPr>
            <w:tcW w:w="2859" w:type="dxa"/>
            <w:shd w:val="clear" w:color="auto" w:fill="CCCCCC"/>
          </w:tcPr>
          <w:p w:rsidR="00053D4E" w:rsidRDefault="00053D4E" w:rsidP="000A6911">
            <w:pPr>
              <w:pStyle w:val="TableParagraph"/>
              <w:spacing w:before="128"/>
              <w:ind w:left="69"/>
              <w:rPr>
                <w:sz w:val="20"/>
              </w:rPr>
            </w:pPr>
            <w:r>
              <w:rPr>
                <w:sz w:val="20"/>
              </w:rPr>
              <w:t>Vysílání vpřed s odložením</w:t>
            </w:r>
          </w:p>
        </w:tc>
        <w:tc>
          <w:tcPr>
            <w:tcW w:w="2081" w:type="dxa"/>
          </w:tcPr>
          <w:p w:rsidR="00053D4E" w:rsidRDefault="00053D4E" w:rsidP="000A6911">
            <w:pPr>
              <w:pStyle w:val="TableParagraph"/>
              <w:rPr>
                <w:rFonts w:ascii="Times New Roman"/>
                <w:sz w:val="20"/>
              </w:rPr>
            </w:pPr>
          </w:p>
        </w:tc>
        <w:tc>
          <w:tcPr>
            <w:tcW w:w="2081" w:type="dxa"/>
          </w:tcPr>
          <w:p w:rsidR="00053D4E" w:rsidRDefault="00053D4E" w:rsidP="000A6911">
            <w:pPr>
              <w:pStyle w:val="TableParagraph"/>
              <w:spacing w:before="128"/>
              <w:ind w:left="69"/>
              <w:rPr>
                <w:sz w:val="20"/>
              </w:rPr>
            </w:pPr>
            <w:r>
              <w:rPr>
                <w:sz w:val="20"/>
              </w:rPr>
              <w:t>10 bodů</w:t>
            </w:r>
          </w:p>
        </w:tc>
        <w:tc>
          <w:tcPr>
            <w:tcW w:w="2240" w:type="dxa"/>
          </w:tcPr>
          <w:p w:rsidR="00053D4E" w:rsidRDefault="00053D4E" w:rsidP="000A6911">
            <w:pPr>
              <w:pStyle w:val="TableParagraph"/>
              <w:spacing w:before="128"/>
              <w:ind w:left="69"/>
              <w:rPr>
                <w:sz w:val="20"/>
              </w:rPr>
            </w:pPr>
            <w:r>
              <w:rPr>
                <w:sz w:val="20"/>
              </w:rPr>
              <w:t>10 bodů</w:t>
            </w:r>
          </w:p>
        </w:tc>
      </w:tr>
      <w:tr w:rsidR="00053D4E" w:rsidTr="000A6911">
        <w:trPr>
          <w:trHeight w:val="498"/>
        </w:trPr>
        <w:tc>
          <w:tcPr>
            <w:tcW w:w="2859" w:type="dxa"/>
            <w:shd w:val="clear" w:color="auto" w:fill="CCCCCC"/>
          </w:tcPr>
          <w:p w:rsidR="00053D4E" w:rsidRDefault="00053D4E" w:rsidP="000A6911">
            <w:pPr>
              <w:pStyle w:val="TableParagraph"/>
              <w:spacing w:before="128"/>
              <w:ind w:left="69"/>
              <w:rPr>
                <w:sz w:val="20"/>
              </w:rPr>
            </w:pPr>
            <w:r>
              <w:rPr>
                <w:sz w:val="20"/>
              </w:rPr>
              <w:t>Dlouhodobé odložení</w:t>
            </w:r>
          </w:p>
        </w:tc>
        <w:tc>
          <w:tcPr>
            <w:tcW w:w="2081" w:type="dxa"/>
          </w:tcPr>
          <w:p w:rsidR="00053D4E" w:rsidRDefault="00053D4E" w:rsidP="000A6911">
            <w:pPr>
              <w:pStyle w:val="TableParagraph"/>
              <w:spacing w:before="128"/>
              <w:ind w:left="71"/>
              <w:rPr>
                <w:sz w:val="20"/>
              </w:rPr>
            </w:pPr>
            <w:r>
              <w:rPr>
                <w:sz w:val="20"/>
              </w:rPr>
              <w:t>10 bodů</w:t>
            </w:r>
          </w:p>
        </w:tc>
        <w:tc>
          <w:tcPr>
            <w:tcW w:w="2081" w:type="dxa"/>
          </w:tcPr>
          <w:p w:rsidR="00053D4E" w:rsidRDefault="00053D4E" w:rsidP="000A6911">
            <w:pPr>
              <w:pStyle w:val="TableParagraph"/>
              <w:spacing w:before="128"/>
              <w:ind w:left="69"/>
              <w:rPr>
                <w:sz w:val="20"/>
              </w:rPr>
            </w:pPr>
            <w:r>
              <w:rPr>
                <w:sz w:val="20"/>
              </w:rPr>
              <w:t>10 bodů</w:t>
            </w:r>
          </w:p>
        </w:tc>
        <w:tc>
          <w:tcPr>
            <w:tcW w:w="2240" w:type="dxa"/>
          </w:tcPr>
          <w:p w:rsidR="00053D4E" w:rsidRDefault="00053D4E" w:rsidP="000A6911">
            <w:pPr>
              <w:pStyle w:val="TableParagraph"/>
              <w:spacing w:before="128"/>
              <w:ind w:left="69"/>
              <w:rPr>
                <w:sz w:val="20"/>
              </w:rPr>
            </w:pPr>
            <w:r>
              <w:rPr>
                <w:sz w:val="20"/>
              </w:rPr>
              <w:t>10 bodů</w:t>
            </w:r>
          </w:p>
        </w:tc>
      </w:tr>
      <w:tr w:rsidR="00053D4E" w:rsidTr="000A6911">
        <w:trPr>
          <w:trHeight w:val="500"/>
        </w:trPr>
        <w:tc>
          <w:tcPr>
            <w:tcW w:w="2859" w:type="dxa"/>
            <w:shd w:val="clear" w:color="auto" w:fill="CCCCCC"/>
          </w:tcPr>
          <w:p w:rsidR="00053D4E" w:rsidRDefault="00053D4E" w:rsidP="000A6911">
            <w:pPr>
              <w:pStyle w:val="TableParagraph"/>
              <w:spacing w:before="128"/>
              <w:ind w:left="69"/>
              <w:rPr>
                <w:sz w:val="20"/>
              </w:rPr>
            </w:pPr>
            <w:r>
              <w:rPr>
                <w:sz w:val="20"/>
              </w:rPr>
              <w:t>Celkem</w:t>
            </w:r>
          </w:p>
        </w:tc>
        <w:tc>
          <w:tcPr>
            <w:tcW w:w="2081" w:type="dxa"/>
          </w:tcPr>
          <w:p w:rsidR="00053D4E" w:rsidRDefault="00053D4E" w:rsidP="000A6911">
            <w:pPr>
              <w:pStyle w:val="TableParagraph"/>
              <w:spacing w:before="126"/>
              <w:ind w:left="71"/>
              <w:rPr>
                <w:b/>
                <w:sz w:val="20"/>
              </w:rPr>
            </w:pPr>
            <w:r>
              <w:rPr>
                <w:b/>
                <w:sz w:val="20"/>
              </w:rPr>
              <w:t>100 bodů</w:t>
            </w:r>
          </w:p>
        </w:tc>
        <w:tc>
          <w:tcPr>
            <w:tcW w:w="2081" w:type="dxa"/>
          </w:tcPr>
          <w:p w:rsidR="00053D4E" w:rsidRDefault="00053D4E" w:rsidP="000A6911">
            <w:pPr>
              <w:pStyle w:val="TableParagraph"/>
              <w:spacing w:before="126"/>
              <w:ind w:left="69"/>
              <w:rPr>
                <w:b/>
                <w:sz w:val="20"/>
              </w:rPr>
            </w:pPr>
            <w:r>
              <w:rPr>
                <w:b/>
                <w:sz w:val="20"/>
              </w:rPr>
              <w:t>100 bodů</w:t>
            </w:r>
          </w:p>
        </w:tc>
        <w:tc>
          <w:tcPr>
            <w:tcW w:w="2240" w:type="dxa"/>
          </w:tcPr>
          <w:p w:rsidR="00053D4E" w:rsidRDefault="00053D4E" w:rsidP="000A6911">
            <w:pPr>
              <w:pStyle w:val="TableParagraph"/>
              <w:spacing w:before="126"/>
              <w:ind w:left="69"/>
              <w:rPr>
                <w:b/>
                <w:sz w:val="20"/>
              </w:rPr>
            </w:pPr>
            <w:r>
              <w:rPr>
                <w:b/>
                <w:sz w:val="20"/>
              </w:rPr>
              <w:t>100 bodů</w:t>
            </w:r>
          </w:p>
        </w:tc>
      </w:tr>
    </w:tbl>
    <w:p w:rsidR="00053D4E" w:rsidRDefault="00053D4E" w:rsidP="00053D4E">
      <w:pPr>
        <w:rPr>
          <w:sz w:val="20"/>
        </w:rPr>
        <w:sectPr w:rsidR="00053D4E">
          <w:pgSz w:w="11910" w:h="16840"/>
          <w:pgMar w:top="1580" w:right="300" w:bottom="1520" w:left="740" w:header="0" w:footer="1265" w:gutter="0"/>
          <w:cols w:space="708"/>
        </w:sectPr>
      </w:pPr>
    </w:p>
    <w:p w:rsidR="00053D4E" w:rsidRDefault="00053D4E" w:rsidP="00053D4E">
      <w:pPr>
        <w:pStyle w:val="Nadpis2"/>
        <w:numPr>
          <w:ilvl w:val="1"/>
          <w:numId w:val="6"/>
        </w:numPr>
        <w:tabs>
          <w:tab w:val="left" w:pos="1869"/>
          <w:tab w:val="left" w:pos="1870"/>
        </w:tabs>
        <w:spacing w:before="102"/>
        <w:rPr>
          <w:u w:val="none"/>
        </w:rPr>
      </w:pPr>
      <w:bookmarkStart w:id="6" w:name="_bookmark52"/>
      <w:bookmarkEnd w:id="6"/>
      <w:r>
        <w:rPr>
          <w:u w:val="thick"/>
        </w:rPr>
        <w:lastRenderedPageBreak/>
        <w:t>Speciální požadavky ke zkoušce IBGH</w:t>
      </w:r>
      <w:r>
        <w:rPr>
          <w:spacing w:val="-6"/>
          <w:u w:val="thick"/>
        </w:rPr>
        <w:t xml:space="preserve"> </w:t>
      </w:r>
      <w:r>
        <w:rPr>
          <w:u w:val="thick"/>
        </w:rPr>
        <w:t>3</w:t>
      </w:r>
    </w:p>
    <w:p w:rsidR="00053D4E" w:rsidRDefault="00053D4E" w:rsidP="00053D4E">
      <w:pPr>
        <w:pStyle w:val="Zkladntext"/>
        <w:spacing w:before="136"/>
        <w:ind w:right="840"/>
      </w:pPr>
      <w:r>
        <w:t>Pořadí cviků 2 až 6 určuje rozhodčí, dle následujících pěti variant. Všichni účastníci pak musí provést cviky 2 až 6 ve stejném pořadí.</w:t>
      </w:r>
    </w:p>
    <w:p w:rsidR="00053D4E" w:rsidRDefault="00053D4E" w:rsidP="00053D4E">
      <w:pPr>
        <w:pStyle w:val="Zkladntext"/>
        <w:spacing w:before="9"/>
        <w:ind w:left="0"/>
        <w:rPr>
          <w:sz w:val="23"/>
        </w:rPr>
      </w:pPr>
    </w:p>
    <w:p w:rsidR="00053D4E" w:rsidRDefault="00053D4E" w:rsidP="00053D4E">
      <w:pPr>
        <w:pStyle w:val="Zkladntext"/>
        <w:spacing w:line="252" w:lineRule="exact"/>
      </w:pPr>
      <w:r>
        <w:t>Varianta 1</w:t>
      </w:r>
    </w:p>
    <w:p w:rsidR="00053D4E" w:rsidRDefault="00053D4E" w:rsidP="00053D4E">
      <w:pPr>
        <w:pStyle w:val="Zkladntext"/>
        <w:spacing w:line="252" w:lineRule="exact"/>
      </w:pPr>
      <w:r>
        <w:t>Cviky v pořadí: 2, 4, 5, 6, 3</w:t>
      </w:r>
    </w:p>
    <w:p w:rsidR="00053D4E" w:rsidRDefault="00053D4E" w:rsidP="00053D4E">
      <w:pPr>
        <w:pStyle w:val="Zkladntext"/>
        <w:spacing w:before="8"/>
        <w:ind w:left="0"/>
        <w:rPr>
          <w:sz w:val="23"/>
        </w:rPr>
      </w:pPr>
    </w:p>
    <w:p w:rsidR="00053D4E" w:rsidRDefault="00053D4E" w:rsidP="00053D4E">
      <w:pPr>
        <w:pStyle w:val="Zkladntext"/>
      </w:pPr>
      <w:r>
        <w:t>Varianta 2</w:t>
      </w:r>
    </w:p>
    <w:p w:rsidR="00053D4E" w:rsidRDefault="00053D4E" w:rsidP="00053D4E">
      <w:pPr>
        <w:pStyle w:val="Zkladntext"/>
        <w:spacing w:before="2"/>
      </w:pPr>
      <w:r>
        <w:t>Cviky v pořadí: 4, 3, 6, 2, 5</w:t>
      </w:r>
    </w:p>
    <w:p w:rsidR="00053D4E" w:rsidRDefault="00053D4E" w:rsidP="00053D4E">
      <w:pPr>
        <w:pStyle w:val="Zkladntext"/>
        <w:spacing w:before="8"/>
        <w:ind w:left="0"/>
        <w:rPr>
          <w:sz w:val="23"/>
        </w:rPr>
      </w:pPr>
    </w:p>
    <w:p w:rsidR="00053D4E" w:rsidRDefault="00053D4E" w:rsidP="00053D4E">
      <w:pPr>
        <w:pStyle w:val="Zkladntext"/>
        <w:spacing w:line="252" w:lineRule="exact"/>
      </w:pPr>
      <w:r>
        <w:t>Varianta 3</w:t>
      </w:r>
    </w:p>
    <w:p w:rsidR="00053D4E" w:rsidRDefault="00053D4E" w:rsidP="00053D4E">
      <w:pPr>
        <w:pStyle w:val="Zkladntext"/>
        <w:spacing w:line="252" w:lineRule="exact"/>
      </w:pPr>
      <w:r>
        <w:t>Cviky v pořadí: 6, 4, 5, 3, 2</w:t>
      </w:r>
    </w:p>
    <w:p w:rsidR="00053D4E" w:rsidRDefault="00053D4E" w:rsidP="00053D4E">
      <w:pPr>
        <w:pStyle w:val="Zkladntext"/>
        <w:spacing w:before="10"/>
        <w:ind w:left="0"/>
        <w:rPr>
          <w:sz w:val="23"/>
        </w:rPr>
      </w:pPr>
    </w:p>
    <w:p w:rsidR="00053D4E" w:rsidRDefault="00053D4E" w:rsidP="00053D4E">
      <w:pPr>
        <w:pStyle w:val="Zkladntext"/>
        <w:spacing w:before="1" w:line="253" w:lineRule="exact"/>
      </w:pPr>
      <w:r>
        <w:t>Varianta 4</w:t>
      </w:r>
    </w:p>
    <w:p w:rsidR="00053D4E" w:rsidRDefault="00053D4E" w:rsidP="00053D4E">
      <w:pPr>
        <w:pStyle w:val="Zkladntext"/>
      </w:pPr>
      <w:r>
        <w:t>Cviky v pořadí: 3, 2, 6, 5, 4</w:t>
      </w:r>
    </w:p>
    <w:p w:rsidR="00053D4E" w:rsidRDefault="00053D4E" w:rsidP="00053D4E">
      <w:pPr>
        <w:pStyle w:val="Zkladntext"/>
        <w:spacing w:before="7"/>
        <w:ind w:left="0"/>
        <w:rPr>
          <w:sz w:val="23"/>
        </w:rPr>
      </w:pPr>
    </w:p>
    <w:p w:rsidR="00053D4E" w:rsidRDefault="00053D4E" w:rsidP="00053D4E">
      <w:pPr>
        <w:pStyle w:val="Zkladntext"/>
        <w:spacing w:before="1" w:line="252" w:lineRule="exact"/>
      </w:pPr>
      <w:r>
        <w:t>Varianta 5</w:t>
      </w:r>
    </w:p>
    <w:p w:rsidR="00053D4E" w:rsidRDefault="00053D4E" w:rsidP="00053D4E">
      <w:pPr>
        <w:pStyle w:val="Zkladntext"/>
        <w:spacing w:line="252" w:lineRule="exact"/>
      </w:pPr>
      <w:r>
        <w:t>Cviky v pořadí: 5, 6, 3, 2, 4</w:t>
      </w:r>
    </w:p>
    <w:p w:rsidR="00053D4E" w:rsidRDefault="00053D4E" w:rsidP="00053D4E">
      <w:pPr>
        <w:pStyle w:val="Zkladntext"/>
        <w:spacing w:before="10"/>
        <w:ind w:left="0"/>
        <w:rPr>
          <w:sz w:val="23"/>
        </w:rPr>
      </w:pPr>
    </w:p>
    <w:p w:rsidR="00053D4E" w:rsidRDefault="00053D4E" w:rsidP="00053D4E">
      <w:pPr>
        <w:pStyle w:val="Zkladntext"/>
      </w:pPr>
      <w:r>
        <w:t>Všichni účastníci pak musí provést cviky 2 až 6 ve stejném pořadí.</w:t>
      </w:r>
    </w:p>
    <w:p w:rsidR="00053D4E" w:rsidRDefault="00053D4E" w:rsidP="00053D4E">
      <w:pPr>
        <w:pStyle w:val="Zkladntext"/>
        <w:ind w:left="0"/>
        <w:rPr>
          <w:sz w:val="24"/>
        </w:rPr>
      </w:pPr>
    </w:p>
    <w:p w:rsidR="00053D4E" w:rsidRDefault="00053D4E" w:rsidP="00053D4E">
      <w:pPr>
        <w:pStyle w:val="Zkladntext"/>
        <w:ind w:left="0"/>
        <w:rPr>
          <w:sz w:val="24"/>
        </w:rPr>
      </w:pPr>
    </w:p>
    <w:p w:rsidR="00053D4E" w:rsidRDefault="00053D4E" w:rsidP="00053D4E">
      <w:pPr>
        <w:pStyle w:val="Zkladntext"/>
        <w:ind w:left="0"/>
        <w:rPr>
          <w:sz w:val="24"/>
        </w:rPr>
      </w:pPr>
    </w:p>
    <w:p w:rsidR="00053D4E" w:rsidRDefault="00053D4E" w:rsidP="00053D4E">
      <w:pPr>
        <w:pStyle w:val="Nadpis2"/>
        <w:numPr>
          <w:ilvl w:val="1"/>
          <w:numId w:val="6"/>
        </w:numPr>
        <w:tabs>
          <w:tab w:val="left" w:pos="1869"/>
          <w:tab w:val="left" w:pos="1870"/>
        </w:tabs>
        <w:spacing w:before="185"/>
        <w:rPr>
          <w:u w:val="none"/>
        </w:rPr>
      </w:pPr>
      <w:bookmarkStart w:id="7" w:name="_bookmark53"/>
      <w:bookmarkEnd w:id="7"/>
      <w:r>
        <w:rPr>
          <w:u w:val="thick"/>
        </w:rPr>
        <w:t>Cviky poslušnosti u zkoušek BH-VT, IGP-V a</w:t>
      </w:r>
      <w:r>
        <w:rPr>
          <w:spacing w:val="-2"/>
          <w:u w:val="thick"/>
        </w:rPr>
        <w:t xml:space="preserve"> </w:t>
      </w:r>
      <w:r>
        <w:rPr>
          <w:u w:val="thick"/>
        </w:rPr>
        <w:t>IGP-ZTP</w:t>
      </w:r>
    </w:p>
    <w:p w:rsidR="00053D4E" w:rsidRDefault="00053D4E" w:rsidP="00053D4E">
      <w:pPr>
        <w:pStyle w:val="Zkladntext"/>
        <w:ind w:left="0"/>
        <w:rPr>
          <w:rFonts w:ascii="Times New Roman"/>
          <w:b/>
          <w:sz w:val="12"/>
        </w:rPr>
      </w:pPr>
    </w:p>
    <w:tbl>
      <w:tblPr>
        <w:tblStyle w:val="TableNormal"/>
        <w:tblW w:w="0" w:type="auto"/>
        <w:tblInd w:w="1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19"/>
        <w:gridCol w:w="1822"/>
        <w:gridCol w:w="2060"/>
        <w:gridCol w:w="1861"/>
      </w:tblGrid>
      <w:tr w:rsidR="00053D4E" w:rsidTr="000A6911">
        <w:trPr>
          <w:trHeight w:val="498"/>
        </w:trPr>
        <w:tc>
          <w:tcPr>
            <w:tcW w:w="2619" w:type="dxa"/>
          </w:tcPr>
          <w:p w:rsidR="00053D4E" w:rsidRDefault="00053D4E" w:rsidP="000A6911">
            <w:pPr>
              <w:pStyle w:val="TableParagraph"/>
              <w:spacing w:before="131"/>
              <w:ind w:left="69"/>
              <w:rPr>
                <w:b/>
                <w:sz w:val="20"/>
              </w:rPr>
            </w:pPr>
            <w:r>
              <w:rPr>
                <w:b/>
                <w:sz w:val="20"/>
              </w:rPr>
              <w:t>Zkouška Cviky</w:t>
            </w:r>
          </w:p>
        </w:tc>
        <w:tc>
          <w:tcPr>
            <w:tcW w:w="1822" w:type="dxa"/>
            <w:shd w:val="clear" w:color="auto" w:fill="CCCCCC"/>
          </w:tcPr>
          <w:p w:rsidR="00053D4E" w:rsidRDefault="00053D4E" w:rsidP="000A6911">
            <w:pPr>
              <w:pStyle w:val="TableParagraph"/>
              <w:spacing w:before="1"/>
              <w:rPr>
                <w:rFonts w:ascii="Times New Roman"/>
                <w:b/>
                <w:sz w:val="23"/>
              </w:rPr>
            </w:pPr>
          </w:p>
          <w:p w:rsidR="00053D4E" w:rsidRDefault="00053D4E" w:rsidP="000A6911">
            <w:pPr>
              <w:pStyle w:val="TableParagraph"/>
              <w:spacing w:line="213" w:lineRule="exact"/>
              <w:ind w:left="71"/>
              <w:rPr>
                <w:b/>
                <w:sz w:val="20"/>
              </w:rPr>
            </w:pPr>
            <w:r>
              <w:rPr>
                <w:b/>
                <w:sz w:val="20"/>
              </w:rPr>
              <w:t>BH-VT</w:t>
            </w:r>
          </w:p>
        </w:tc>
        <w:tc>
          <w:tcPr>
            <w:tcW w:w="2060" w:type="dxa"/>
            <w:shd w:val="clear" w:color="auto" w:fill="CCCCCC"/>
          </w:tcPr>
          <w:p w:rsidR="00053D4E" w:rsidRDefault="00053D4E" w:rsidP="000A6911">
            <w:pPr>
              <w:pStyle w:val="TableParagraph"/>
              <w:spacing w:before="1"/>
              <w:rPr>
                <w:rFonts w:ascii="Times New Roman"/>
                <w:b/>
                <w:sz w:val="23"/>
              </w:rPr>
            </w:pPr>
          </w:p>
          <w:p w:rsidR="00053D4E" w:rsidRDefault="00053D4E" w:rsidP="000A6911">
            <w:pPr>
              <w:pStyle w:val="TableParagraph"/>
              <w:spacing w:line="213" w:lineRule="exact"/>
              <w:ind w:left="68"/>
              <w:rPr>
                <w:b/>
                <w:sz w:val="20"/>
              </w:rPr>
            </w:pPr>
            <w:r>
              <w:rPr>
                <w:b/>
                <w:sz w:val="20"/>
              </w:rPr>
              <w:t>IGP- V</w:t>
            </w:r>
          </w:p>
        </w:tc>
        <w:tc>
          <w:tcPr>
            <w:tcW w:w="1861" w:type="dxa"/>
            <w:shd w:val="clear" w:color="auto" w:fill="CCCCCC"/>
          </w:tcPr>
          <w:p w:rsidR="00053D4E" w:rsidRDefault="00053D4E" w:rsidP="000A6911">
            <w:pPr>
              <w:pStyle w:val="TableParagraph"/>
              <w:spacing w:before="1"/>
              <w:rPr>
                <w:rFonts w:ascii="Times New Roman"/>
                <w:b/>
                <w:sz w:val="23"/>
              </w:rPr>
            </w:pPr>
          </w:p>
          <w:p w:rsidR="00053D4E" w:rsidRDefault="00053D4E" w:rsidP="000A6911">
            <w:pPr>
              <w:pStyle w:val="TableParagraph"/>
              <w:spacing w:line="213" w:lineRule="exact"/>
              <w:ind w:left="68"/>
              <w:rPr>
                <w:b/>
                <w:sz w:val="20"/>
              </w:rPr>
            </w:pPr>
            <w:r>
              <w:rPr>
                <w:b/>
                <w:sz w:val="20"/>
              </w:rPr>
              <w:t>IGP- ZTP</w:t>
            </w:r>
          </w:p>
        </w:tc>
      </w:tr>
      <w:tr w:rsidR="00053D4E" w:rsidTr="000A6911">
        <w:trPr>
          <w:trHeight w:val="443"/>
        </w:trPr>
        <w:tc>
          <w:tcPr>
            <w:tcW w:w="2619" w:type="dxa"/>
            <w:vMerge w:val="restart"/>
            <w:shd w:val="clear" w:color="auto" w:fill="CCCCCC"/>
          </w:tcPr>
          <w:p w:rsidR="00053D4E" w:rsidRDefault="00053D4E" w:rsidP="000A6911">
            <w:pPr>
              <w:pStyle w:val="TableParagraph"/>
              <w:rPr>
                <w:rFonts w:ascii="Times New Roman"/>
                <w:b/>
              </w:rPr>
            </w:pPr>
          </w:p>
          <w:p w:rsidR="00053D4E" w:rsidRDefault="00053D4E" w:rsidP="000A6911">
            <w:pPr>
              <w:pStyle w:val="TableParagraph"/>
              <w:spacing w:before="140"/>
              <w:ind w:left="69"/>
              <w:rPr>
                <w:sz w:val="20"/>
              </w:rPr>
            </w:pPr>
            <w:r>
              <w:rPr>
                <w:sz w:val="20"/>
              </w:rPr>
              <w:t>Ovladatelnost na vodítku</w:t>
            </w:r>
          </w:p>
        </w:tc>
        <w:tc>
          <w:tcPr>
            <w:tcW w:w="1822" w:type="dxa"/>
            <w:vMerge w:val="restart"/>
          </w:tcPr>
          <w:p w:rsidR="00053D4E" w:rsidRDefault="00053D4E" w:rsidP="000A6911">
            <w:pPr>
              <w:pStyle w:val="TableParagraph"/>
              <w:spacing w:before="162"/>
              <w:ind w:left="71" w:right="863" w:firstLine="55"/>
              <w:jc w:val="both"/>
              <w:rPr>
                <w:sz w:val="20"/>
              </w:rPr>
            </w:pPr>
            <w:r>
              <w:rPr>
                <w:sz w:val="20"/>
              </w:rPr>
              <w:t xml:space="preserve">15 bodů (průchod </w:t>
            </w:r>
            <w:r>
              <w:rPr>
                <w:w w:val="95"/>
                <w:sz w:val="20"/>
              </w:rPr>
              <w:t>skupinou)</w:t>
            </w:r>
          </w:p>
        </w:tc>
        <w:tc>
          <w:tcPr>
            <w:tcW w:w="2060" w:type="dxa"/>
            <w:tcBorders>
              <w:bottom w:val="nil"/>
            </w:tcBorders>
          </w:tcPr>
          <w:p w:rsidR="00053D4E" w:rsidRDefault="00053D4E" w:rsidP="000A6911">
            <w:pPr>
              <w:pStyle w:val="TableParagraph"/>
              <w:spacing w:before="133"/>
              <w:ind w:left="68"/>
              <w:rPr>
                <w:sz w:val="20"/>
              </w:rPr>
            </w:pPr>
            <w:r>
              <w:rPr>
                <w:sz w:val="20"/>
              </w:rPr>
              <w:t>30 bodů</w:t>
            </w:r>
          </w:p>
        </w:tc>
        <w:tc>
          <w:tcPr>
            <w:tcW w:w="1861" w:type="dxa"/>
            <w:tcBorders>
              <w:bottom w:val="nil"/>
            </w:tcBorders>
          </w:tcPr>
          <w:p w:rsidR="00053D4E" w:rsidRDefault="00053D4E" w:rsidP="000A6911">
            <w:pPr>
              <w:pStyle w:val="TableParagraph"/>
              <w:spacing w:before="133"/>
              <w:ind w:left="68"/>
              <w:rPr>
                <w:sz w:val="20"/>
              </w:rPr>
            </w:pPr>
            <w:r>
              <w:rPr>
                <w:sz w:val="20"/>
              </w:rPr>
              <w:t>25 bodů</w:t>
            </w:r>
          </w:p>
        </w:tc>
      </w:tr>
      <w:tr w:rsidR="00053D4E" w:rsidTr="000A6911">
        <w:trPr>
          <w:trHeight w:val="555"/>
        </w:trPr>
        <w:tc>
          <w:tcPr>
            <w:tcW w:w="2619" w:type="dxa"/>
            <w:vMerge/>
            <w:tcBorders>
              <w:top w:val="nil"/>
            </w:tcBorders>
            <w:shd w:val="clear" w:color="auto" w:fill="CCCCCC"/>
          </w:tcPr>
          <w:p w:rsidR="00053D4E" w:rsidRDefault="00053D4E" w:rsidP="000A6911">
            <w:pPr>
              <w:rPr>
                <w:sz w:val="2"/>
                <w:szCs w:val="2"/>
              </w:rPr>
            </w:pPr>
          </w:p>
        </w:tc>
        <w:tc>
          <w:tcPr>
            <w:tcW w:w="1822" w:type="dxa"/>
            <w:vMerge/>
            <w:tcBorders>
              <w:top w:val="nil"/>
            </w:tcBorders>
          </w:tcPr>
          <w:p w:rsidR="00053D4E" w:rsidRDefault="00053D4E" w:rsidP="000A6911">
            <w:pPr>
              <w:rPr>
                <w:sz w:val="2"/>
                <w:szCs w:val="2"/>
              </w:rPr>
            </w:pPr>
          </w:p>
        </w:tc>
        <w:tc>
          <w:tcPr>
            <w:tcW w:w="2060" w:type="dxa"/>
            <w:tcBorders>
              <w:top w:val="nil"/>
            </w:tcBorders>
          </w:tcPr>
          <w:p w:rsidR="00053D4E" w:rsidRDefault="00053D4E" w:rsidP="000A6911">
            <w:pPr>
              <w:pStyle w:val="TableParagraph"/>
              <w:spacing w:before="73"/>
              <w:ind w:left="68" w:right="334"/>
              <w:rPr>
                <w:sz w:val="20"/>
              </w:rPr>
            </w:pPr>
            <w:r>
              <w:rPr>
                <w:sz w:val="20"/>
              </w:rPr>
              <w:t>(střelba + průchod skupinou)</w:t>
            </w:r>
          </w:p>
        </w:tc>
        <w:tc>
          <w:tcPr>
            <w:tcW w:w="1861" w:type="dxa"/>
            <w:tcBorders>
              <w:top w:val="nil"/>
            </w:tcBorders>
          </w:tcPr>
          <w:p w:rsidR="00053D4E" w:rsidRDefault="00053D4E" w:rsidP="000A6911">
            <w:pPr>
              <w:pStyle w:val="TableParagraph"/>
              <w:spacing w:before="73"/>
              <w:ind w:left="68"/>
              <w:rPr>
                <w:sz w:val="20"/>
              </w:rPr>
            </w:pPr>
            <w:r>
              <w:rPr>
                <w:sz w:val="20"/>
              </w:rPr>
              <w:t>(střelba + průchod skupinou)</w:t>
            </w:r>
          </w:p>
        </w:tc>
      </w:tr>
      <w:tr w:rsidR="00053D4E" w:rsidTr="000A6911">
        <w:trPr>
          <w:trHeight w:val="498"/>
        </w:trPr>
        <w:tc>
          <w:tcPr>
            <w:tcW w:w="2619" w:type="dxa"/>
            <w:shd w:val="clear" w:color="auto" w:fill="CCCCCC"/>
          </w:tcPr>
          <w:p w:rsidR="00053D4E" w:rsidRDefault="00053D4E" w:rsidP="000A6911">
            <w:pPr>
              <w:pStyle w:val="TableParagraph"/>
              <w:spacing w:before="131"/>
              <w:ind w:left="69"/>
              <w:rPr>
                <w:sz w:val="20"/>
              </w:rPr>
            </w:pPr>
            <w:r>
              <w:rPr>
                <w:sz w:val="20"/>
              </w:rPr>
              <w:t>Ovladatelnost bez vodítka</w:t>
            </w:r>
          </w:p>
        </w:tc>
        <w:tc>
          <w:tcPr>
            <w:tcW w:w="1822" w:type="dxa"/>
          </w:tcPr>
          <w:p w:rsidR="00053D4E" w:rsidRDefault="00053D4E" w:rsidP="000A6911">
            <w:pPr>
              <w:pStyle w:val="TableParagraph"/>
              <w:spacing w:before="131"/>
              <w:ind w:left="71"/>
              <w:rPr>
                <w:sz w:val="20"/>
              </w:rPr>
            </w:pPr>
            <w:r>
              <w:rPr>
                <w:sz w:val="20"/>
              </w:rPr>
              <w:t>15 bodů</w:t>
            </w:r>
          </w:p>
        </w:tc>
        <w:tc>
          <w:tcPr>
            <w:tcW w:w="2060" w:type="dxa"/>
          </w:tcPr>
          <w:p w:rsidR="00053D4E" w:rsidRDefault="00053D4E" w:rsidP="000A6911">
            <w:pPr>
              <w:pStyle w:val="TableParagraph"/>
              <w:spacing w:before="131"/>
              <w:ind w:left="68"/>
              <w:rPr>
                <w:sz w:val="20"/>
              </w:rPr>
            </w:pPr>
            <w:r>
              <w:rPr>
                <w:sz w:val="20"/>
              </w:rPr>
              <w:t>20 bodů</w:t>
            </w:r>
          </w:p>
        </w:tc>
        <w:tc>
          <w:tcPr>
            <w:tcW w:w="1861" w:type="dxa"/>
          </w:tcPr>
          <w:p w:rsidR="00053D4E" w:rsidRDefault="00053D4E" w:rsidP="000A6911">
            <w:pPr>
              <w:pStyle w:val="TableParagraph"/>
              <w:rPr>
                <w:rFonts w:ascii="Times New Roman"/>
                <w:sz w:val="20"/>
              </w:rPr>
            </w:pPr>
          </w:p>
        </w:tc>
      </w:tr>
      <w:tr w:rsidR="00053D4E" w:rsidTr="000A6911">
        <w:trPr>
          <w:trHeight w:val="498"/>
        </w:trPr>
        <w:tc>
          <w:tcPr>
            <w:tcW w:w="2619" w:type="dxa"/>
            <w:shd w:val="clear" w:color="auto" w:fill="CCCCCC"/>
          </w:tcPr>
          <w:p w:rsidR="00053D4E" w:rsidRDefault="00053D4E" w:rsidP="000A6911">
            <w:pPr>
              <w:pStyle w:val="TableParagraph"/>
              <w:spacing w:before="133"/>
              <w:ind w:left="69"/>
              <w:rPr>
                <w:sz w:val="20"/>
              </w:rPr>
            </w:pPr>
            <w:r>
              <w:rPr>
                <w:sz w:val="20"/>
              </w:rPr>
              <w:t>Odložení za pochodu vsedě</w:t>
            </w:r>
          </w:p>
        </w:tc>
        <w:tc>
          <w:tcPr>
            <w:tcW w:w="1822" w:type="dxa"/>
          </w:tcPr>
          <w:p w:rsidR="00053D4E" w:rsidRDefault="00053D4E" w:rsidP="000A6911">
            <w:pPr>
              <w:pStyle w:val="TableParagraph"/>
              <w:spacing w:before="133"/>
              <w:ind w:left="71"/>
              <w:rPr>
                <w:sz w:val="20"/>
              </w:rPr>
            </w:pPr>
            <w:r>
              <w:rPr>
                <w:sz w:val="20"/>
              </w:rPr>
              <w:t>10 bodů</w:t>
            </w:r>
          </w:p>
        </w:tc>
        <w:tc>
          <w:tcPr>
            <w:tcW w:w="2060" w:type="dxa"/>
          </w:tcPr>
          <w:p w:rsidR="00053D4E" w:rsidRDefault="00053D4E" w:rsidP="000A6911">
            <w:pPr>
              <w:pStyle w:val="TableParagraph"/>
              <w:rPr>
                <w:rFonts w:ascii="Times New Roman"/>
                <w:sz w:val="20"/>
              </w:rPr>
            </w:pPr>
          </w:p>
        </w:tc>
        <w:tc>
          <w:tcPr>
            <w:tcW w:w="1861" w:type="dxa"/>
          </w:tcPr>
          <w:p w:rsidR="00053D4E" w:rsidRDefault="00053D4E" w:rsidP="000A6911">
            <w:pPr>
              <w:pStyle w:val="TableParagraph"/>
              <w:spacing w:before="133"/>
              <w:ind w:left="68"/>
              <w:rPr>
                <w:sz w:val="20"/>
              </w:rPr>
            </w:pPr>
            <w:r>
              <w:rPr>
                <w:sz w:val="20"/>
              </w:rPr>
              <w:t>15 bodů</w:t>
            </w:r>
          </w:p>
        </w:tc>
      </w:tr>
      <w:tr w:rsidR="00053D4E" w:rsidTr="000A6911">
        <w:trPr>
          <w:trHeight w:val="500"/>
        </w:trPr>
        <w:tc>
          <w:tcPr>
            <w:tcW w:w="2619" w:type="dxa"/>
            <w:shd w:val="clear" w:color="auto" w:fill="CCCCCC"/>
          </w:tcPr>
          <w:p w:rsidR="00053D4E" w:rsidRDefault="00053D4E" w:rsidP="000A6911">
            <w:pPr>
              <w:pStyle w:val="TableParagraph"/>
              <w:spacing w:before="18"/>
              <w:ind w:left="69" w:right="49"/>
              <w:rPr>
                <w:sz w:val="20"/>
              </w:rPr>
            </w:pPr>
            <w:r>
              <w:rPr>
                <w:sz w:val="20"/>
              </w:rPr>
              <w:t>Odložení za pochodu vleže s přivoláním</w:t>
            </w:r>
          </w:p>
        </w:tc>
        <w:tc>
          <w:tcPr>
            <w:tcW w:w="1822" w:type="dxa"/>
          </w:tcPr>
          <w:p w:rsidR="00053D4E" w:rsidRDefault="00053D4E" w:rsidP="000A6911">
            <w:pPr>
              <w:pStyle w:val="TableParagraph"/>
              <w:spacing w:before="133"/>
              <w:ind w:left="71"/>
              <w:rPr>
                <w:sz w:val="20"/>
              </w:rPr>
            </w:pPr>
            <w:r>
              <w:rPr>
                <w:sz w:val="20"/>
              </w:rPr>
              <w:t>10 bodů</w:t>
            </w:r>
          </w:p>
        </w:tc>
        <w:tc>
          <w:tcPr>
            <w:tcW w:w="2060" w:type="dxa"/>
          </w:tcPr>
          <w:p w:rsidR="00053D4E" w:rsidRDefault="00053D4E" w:rsidP="000A6911">
            <w:pPr>
              <w:pStyle w:val="TableParagraph"/>
              <w:spacing w:before="133"/>
              <w:ind w:left="68"/>
              <w:rPr>
                <w:sz w:val="20"/>
              </w:rPr>
            </w:pPr>
            <w:r>
              <w:rPr>
                <w:sz w:val="20"/>
              </w:rPr>
              <w:t>15 bodů</w:t>
            </w:r>
          </w:p>
        </w:tc>
        <w:tc>
          <w:tcPr>
            <w:tcW w:w="1861" w:type="dxa"/>
          </w:tcPr>
          <w:p w:rsidR="00053D4E" w:rsidRDefault="00053D4E" w:rsidP="000A6911">
            <w:pPr>
              <w:pStyle w:val="TableParagraph"/>
              <w:spacing w:before="133"/>
              <w:ind w:left="68"/>
              <w:rPr>
                <w:sz w:val="20"/>
              </w:rPr>
            </w:pPr>
            <w:r>
              <w:rPr>
                <w:sz w:val="20"/>
              </w:rPr>
              <w:t>20 bodů</w:t>
            </w:r>
          </w:p>
        </w:tc>
      </w:tr>
      <w:tr w:rsidR="00053D4E" w:rsidTr="000A6911">
        <w:trPr>
          <w:trHeight w:val="498"/>
        </w:trPr>
        <w:tc>
          <w:tcPr>
            <w:tcW w:w="2619" w:type="dxa"/>
            <w:shd w:val="clear" w:color="auto" w:fill="CCCCCC"/>
          </w:tcPr>
          <w:p w:rsidR="00053D4E" w:rsidRDefault="00053D4E" w:rsidP="000A6911">
            <w:pPr>
              <w:pStyle w:val="TableParagraph"/>
              <w:spacing w:before="131"/>
              <w:ind w:left="69"/>
              <w:rPr>
                <w:sz w:val="20"/>
              </w:rPr>
            </w:pPr>
            <w:r>
              <w:rPr>
                <w:sz w:val="20"/>
              </w:rPr>
              <w:t>Aport volný</w:t>
            </w:r>
          </w:p>
        </w:tc>
        <w:tc>
          <w:tcPr>
            <w:tcW w:w="1822" w:type="dxa"/>
          </w:tcPr>
          <w:p w:rsidR="00053D4E" w:rsidRDefault="00053D4E" w:rsidP="000A6911">
            <w:pPr>
              <w:pStyle w:val="TableParagraph"/>
              <w:rPr>
                <w:rFonts w:ascii="Times New Roman"/>
                <w:sz w:val="20"/>
              </w:rPr>
            </w:pPr>
          </w:p>
        </w:tc>
        <w:tc>
          <w:tcPr>
            <w:tcW w:w="2060" w:type="dxa"/>
          </w:tcPr>
          <w:p w:rsidR="00053D4E" w:rsidRDefault="00053D4E" w:rsidP="000A6911">
            <w:pPr>
              <w:pStyle w:val="TableParagraph"/>
              <w:spacing w:before="131"/>
              <w:ind w:left="68"/>
              <w:rPr>
                <w:sz w:val="20"/>
              </w:rPr>
            </w:pPr>
            <w:r>
              <w:rPr>
                <w:sz w:val="20"/>
              </w:rPr>
              <w:t>15 bodů</w:t>
            </w:r>
          </w:p>
        </w:tc>
        <w:tc>
          <w:tcPr>
            <w:tcW w:w="1861" w:type="dxa"/>
          </w:tcPr>
          <w:p w:rsidR="00053D4E" w:rsidRDefault="00053D4E" w:rsidP="000A6911">
            <w:pPr>
              <w:pStyle w:val="TableParagraph"/>
              <w:spacing w:before="131"/>
              <w:ind w:left="68"/>
              <w:rPr>
                <w:sz w:val="20"/>
              </w:rPr>
            </w:pPr>
            <w:r>
              <w:rPr>
                <w:sz w:val="20"/>
              </w:rPr>
              <w:t>20 bodů</w:t>
            </w:r>
          </w:p>
        </w:tc>
      </w:tr>
      <w:tr w:rsidR="00053D4E" w:rsidTr="000A6911">
        <w:trPr>
          <w:trHeight w:val="498"/>
        </w:trPr>
        <w:tc>
          <w:tcPr>
            <w:tcW w:w="2619" w:type="dxa"/>
            <w:shd w:val="clear" w:color="auto" w:fill="CCCCCC"/>
          </w:tcPr>
          <w:p w:rsidR="00053D4E" w:rsidRDefault="00053D4E" w:rsidP="000A6911">
            <w:pPr>
              <w:pStyle w:val="TableParagraph"/>
              <w:tabs>
                <w:tab w:val="left" w:pos="932"/>
                <w:tab w:val="left" w:pos="1738"/>
              </w:tabs>
              <w:spacing w:before="16"/>
              <w:ind w:left="69" w:right="49"/>
              <w:rPr>
                <w:sz w:val="20"/>
              </w:rPr>
            </w:pPr>
            <w:r>
              <w:rPr>
                <w:sz w:val="20"/>
              </w:rPr>
              <w:t>Skok</w:t>
            </w:r>
            <w:r>
              <w:rPr>
                <w:sz w:val="20"/>
              </w:rPr>
              <w:tab/>
              <w:t>přes</w:t>
            </w:r>
            <w:r>
              <w:rPr>
                <w:sz w:val="20"/>
              </w:rPr>
              <w:tab/>
            </w:r>
            <w:r>
              <w:rPr>
                <w:w w:val="95"/>
                <w:sz w:val="20"/>
              </w:rPr>
              <w:t xml:space="preserve">překážku </w:t>
            </w:r>
            <w:r>
              <w:rPr>
                <w:sz w:val="20"/>
              </w:rPr>
              <w:t>(80</w:t>
            </w:r>
            <w:r>
              <w:rPr>
                <w:spacing w:val="-2"/>
                <w:sz w:val="20"/>
              </w:rPr>
              <w:t xml:space="preserve"> </w:t>
            </w:r>
            <w:r>
              <w:rPr>
                <w:sz w:val="20"/>
              </w:rPr>
              <w:t>cm)</w:t>
            </w:r>
          </w:p>
        </w:tc>
        <w:tc>
          <w:tcPr>
            <w:tcW w:w="1822" w:type="dxa"/>
          </w:tcPr>
          <w:p w:rsidR="00053D4E" w:rsidRDefault="00053D4E" w:rsidP="000A6911">
            <w:pPr>
              <w:pStyle w:val="TableParagraph"/>
              <w:rPr>
                <w:rFonts w:ascii="Times New Roman"/>
                <w:sz w:val="20"/>
              </w:rPr>
            </w:pPr>
          </w:p>
        </w:tc>
        <w:tc>
          <w:tcPr>
            <w:tcW w:w="2060" w:type="dxa"/>
          </w:tcPr>
          <w:p w:rsidR="00053D4E" w:rsidRDefault="00053D4E" w:rsidP="000A6911">
            <w:pPr>
              <w:pStyle w:val="TableParagraph"/>
              <w:spacing w:before="131"/>
              <w:ind w:left="68"/>
              <w:rPr>
                <w:sz w:val="20"/>
              </w:rPr>
            </w:pPr>
            <w:r>
              <w:rPr>
                <w:sz w:val="20"/>
              </w:rPr>
              <w:t>10 bodů</w:t>
            </w:r>
          </w:p>
        </w:tc>
        <w:tc>
          <w:tcPr>
            <w:tcW w:w="1861" w:type="dxa"/>
          </w:tcPr>
          <w:p w:rsidR="00053D4E" w:rsidRDefault="00053D4E" w:rsidP="000A6911">
            <w:pPr>
              <w:pStyle w:val="TableParagraph"/>
              <w:spacing w:before="131"/>
              <w:ind w:left="68"/>
              <w:rPr>
                <w:sz w:val="20"/>
              </w:rPr>
            </w:pPr>
            <w:r>
              <w:rPr>
                <w:sz w:val="20"/>
              </w:rPr>
              <w:t>10 bodů</w:t>
            </w:r>
          </w:p>
        </w:tc>
      </w:tr>
      <w:tr w:rsidR="00053D4E" w:rsidTr="000A6911">
        <w:trPr>
          <w:trHeight w:val="498"/>
        </w:trPr>
        <w:tc>
          <w:tcPr>
            <w:tcW w:w="2619" w:type="dxa"/>
            <w:shd w:val="clear" w:color="auto" w:fill="CCCCCC"/>
          </w:tcPr>
          <w:p w:rsidR="00053D4E" w:rsidRDefault="00053D4E" w:rsidP="000A6911">
            <w:pPr>
              <w:pStyle w:val="TableParagraph"/>
              <w:spacing w:before="133"/>
              <w:ind w:left="69"/>
              <w:rPr>
                <w:sz w:val="20"/>
              </w:rPr>
            </w:pPr>
            <w:r>
              <w:rPr>
                <w:sz w:val="20"/>
              </w:rPr>
              <w:t>Dlouhodobé odložení</w:t>
            </w:r>
          </w:p>
        </w:tc>
        <w:tc>
          <w:tcPr>
            <w:tcW w:w="1822" w:type="dxa"/>
          </w:tcPr>
          <w:p w:rsidR="00053D4E" w:rsidRDefault="00053D4E" w:rsidP="000A6911">
            <w:pPr>
              <w:pStyle w:val="TableParagraph"/>
              <w:spacing w:before="133"/>
              <w:ind w:left="71"/>
              <w:rPr>
                <w:sz w:val="20"/>
              </w:rPr>
            </w:pPr>
            <w:r>
              <w:rPr>
                <w:sz w:val="20"/>
              </w:rPr>
              <w:t>10 bodů</w:t>
            </w:r>
          </w:p>
        </w:tc>
        <w:tc>
          <w:tcPr>
            <w:tcW w:w="2060" w:type="dxa"/>
          </w:tcPr>
          <w:p w:rsidR="00053D4E" w:rsidRDefault="00053D4E" w:rsidP="000A6911">
            <w:pPr>
              <w:pStyle w:val="TableParagraph"/>
              <w:spacing w:before="133"/>
              <w:ind w:left="68"/>
              <w:rPr>
                <w:sz w:val="20"/>
              </w:rPr>
            </w:pPr>
            <w:r>
              <w:rPr>
                <w:sz w:val="20"/>
              </w:rPr>
              <w:t>10 bodů</w:t>
            </w:r>
          </w:p>
        </w:tc>
        <w:tc>
          <w:tcPr>
            <w:tcW w:w="1861" w:type="dxa"/>
          </w:tcPr>
          <w:p w:rsidR="00053D4E" w:rsidRDefault="00053D4E" w:rsidP="000A6911">
            <w:pPr>
              <w:pStyle w:val="TableParagraph"/>
              <w:spacing w:before="133"/>
              <w:ind w:left="68"/>
              <w:rPr>
                <w:sz w:val="20"/>
              </w:rPr>
            </w:pPr>
            <w:r>
              <w:rPr>
                <w:sz w:val="20"/>
              </w:rPr>
              <w:t>10 bodů</w:t>
            </w:r>
          </w:p>
        </w:tc>
      </w:tr>
      <w:tr w:rsidR="00053D4E" w:rsidTr="000A6911">
        <w:trPr>
          <w:trHeight w:val="501"/>
        </w:trPr>
        <w:tc>
          <w:tcPr>
            <w:tcW w:w="2619" w:type="dxa"/>
            <w:shd w:val="clear" w:color="auto" w:fill="CCCCCC"/>
          </w:tcPr>
          <w:p w:rsidR="00053D4E" w:rsidRDefault="00053D4E" w:rsidP="000A6911">
            <w:pPr>
              <w:pStyle w:val="TableParagraph"/>
              <w:spacing w:before="134"/>
              <w:ind w:left="69"/>
              <w:rPr>
                <w:sz w:val="20"/>
              </w:rPr>
            </w:pPr>
            <w:r>
              <w:rPr>
                <w:sz w:val="20"/>
              </w:rPr>
              <w:t>Celkem</w:t>
            </w:r>
          </w:p>
        </w:tc>
        <w:tc>
          <w:tcPr>
            <w:tcW w:w="1822" w:type="dxa"/>
          </w:tcPr>
          <w:p w:rsidR="00053D4E" w:rsidRDefault="00053D4E" w:rsidP="000A6911">
            <w:pPr>
              <w:pStyle w:val="TableParagraph"/>
              <w:spacing w:before="134"/>
              <w:ind w:left="71"/>
              <w:rPr>
                <w:sz w:val="20"/>
              </w:rPr>
            </w:pPr>
            <w:r>
              <w:rPr>
                <w:sz w:val="20"/>
              </w:rPr>
              <w:t>60 bodů</w:t>
            </w:r>
          </w:p>
        </w:tc>
        <w:tc>
          <w:tcPr>
            <w:tcW w:w="2060" w:type="dxa"/>
          </w:tcPr>
          <w:p w:rsidR="00053D4E" w:rsidRDefault="00053D4E" w:rsidP="000A6911">
            <w:pPr>
              <w:pStyle w:val="TableParagraph"/>
              <w:spacing w:before="134"/>
              <w:ind w:left="68"/>
              <w:rPr>
                <w:sz w:val="20"/>
              </w:rPr>
            </w:pPr>
            <w:r>
              <w:rPr>
                <w:sz w:val="20"/>
              </w:rPr>
              <w:t>100 bodů</w:t>
            </w:r>
          </w:p>
        </w:tc>
        <w:tc>
          <w:tcPr>
            <w:tcW w:w="1861" w:type="dxa"/>
          </w:tcPr>
          <w:p w:rsidR="00053D4E" w:rsidRDefault="00053D4E" w:rsidP="000A6911">
            <w:pPr>
              <w:pStyle w:val="TableParagraph"/>
              <w:spacing w:before="134"/>
              <w:ind w:left="68"/>
              <w:rPr>
                <w:sz w:val="20"/>
              </w:rPr>
            </w:pPr>
            <w:r>
              <w:rPr>
                <w:sz w:val="20"/>
              </w:rPr>
              <w:t>100 bodů</w:t>
            </w:r>
          </w:p>
        </w:tc>
      </w:tr>
    </w:tbl>
    <w:p w:rsidR="00053D4E" w:rsidRDefault="00053D4E" w:rsidP="00053D4E">
      <w:pPr>
        <w:rPr>
          <w:sz w:val="20"/>
        </w:rPr>
        <w:sectPr w:rsidR="00053D4E">
          <w:pgSz w:w="11910" w:h="16840"/>
          <w:pgMar w:top="1580" w:right="300" w:bottom="1520" w:left="740" w:header="0" w:footer="1265" w:gutter="0"/>
          <w:cols w:space="708"/>
        </w:sectPr>
      </w:pPr>
    </w:p>
    <w:p w:rsidR="00053D4E" w:rsidRDefault="00053D4E" w:rsidP="00053D4E">
      <w:pPr>
        <w:pStyle w:val="Nadpis2"/>
        <w:numPr>
          <w:ilvl w:val="1"/>
          <w:numId w:val="6"/>
        </w:numPr>
        <w:tabs>
          <w:tab w:val="left" w:pos="1870"/>
        </w:tabs>
        <w:spacing w:before="102"/>
        <w:jc w:val="both"/>
        <w:rPr>
          <w:u w:val="none"/>
        </w:rPr>
      </w:pPr>
      <w:bookmarkStart w:id="8" w:name="_bookmark54"/>
      <w:bookmarkEnd w:id="8"/>
      <w:r>
        <w:rPr>
          <w:u w:val="thick"/>
        </w:rPr>
        <w:lastRenderedPageBreak/>
        <w:t>Upozornění:</w:t>
      </w:r>
    </w:p>
    <w:p w:rsidR="00053D4E" w:rsidRDefault="00053D4E" w:rsidP="00053D4E">
      <w:pPr>
        <w:pStyle w:val="Zkladntext"/>
        <w:spacing w:before="136" w:line="249" w:lineRule="auto"/>
        <w:ind w:right="828"/>
        <w:jc w:val="both"/>
      </w:pPr>
      <w:r>
        <w:t>Ke cvikům v oddílu B - poslušnosti nastupují psovodi ve dvojicích (platí jen pro postupové soutěže a mistrovství). Pořadí psovodů je dáno losováním. Lichý z dvojice zahajuje poslušnost ovladatelnosti, druhý z dvojice zahajuje poslušnost dlouhodobým odložením. Základní postoj na výchozím bodě zaujímá psovod ve chvíli, kdy druhý psovod, jenž vedl psa na místo dlouhodobého odložení, rovněž zaujme základní postoj a je připraven svého psa odložit.</w:t>
      </w:r>
    </w:p>
    <w:p w:rsidR="00053D4E" w:rsidRDefault="00053D4E" w:rsidP="00053D4E">
      <w:pPr>
        <w:pStyle w:val="Zkladntext"/>
        <w:spacing w:line="249" w:lineRule="auto"/>
        <w:ind w:right="834"/>
        <w:jc w:val="both"/>
      </w:pPr>
      <w:r>
        <w:t>Vzhledem k dodržení časového harmonogramu je povoleno nastoupení závodníků ve trojici.</w:t>
      </w:r>
    </w:p>
    <w:p w:rsidR="00053D4E" w:rsidRDefault="00053D4E" w:rsidP="00053D4E">
      <w:pPr>
        <w:pStyle w:val="Zkladntext"/>
        <w:spacing w:before="5"/>
        <w:ind w:left="0"/>
      </w:pPr>
    </w:p>
    <w:p w:rsidR="00053D4E" w:rsidRDefault="00053D4E" w:rsidP="00053D4E">
      <w:pPr>
        <w:pStyle w:val="Nadpis2"/>
        <w:numPr>
          <w:ilvl w:val="1"/>
          <w:numId w:val="6"/>
        </w:numPr>
        <w:tabs>
          <w:tab w:val="left" w:pos="1870"/>
        </w:tabs>
        <w:jc w:val="both"/>
        <w:rPr>
          <w:u w:val="none"/>
        </w:rPr>
      </w:pPr>
      <w:bookmarkStart w:id="9" w:name="_bookmark55"/>
      <w:bookmarkEnd w:id="9"/>
      <w:r>
        <w:rPr>
          <w:u w:val="thick"/>
        </w:rPr>
        <w:t>Hlášení</w:t>
      </w:r>
      <w:r>
        <w:rPr>
          <w:spacing w:val="-1"/>
          <w:u w:val="thick"/>
        </w:rPr>
        <w:t xml:space="preserve"> </w:t>
      </w:r>
      <w:r>
        <w:rPr>
          <w:u w:val="thick"/>
        </w:rPr>
        <w:t>rozhodčímu:</w:t>
      </w:r>
    </w:p>
    <w:p w:rsidR="00053D4E" w:rsidRDefault="00053D4E" w:rsidP="00053D4E">
      <w:pPr>
        <w:pStyle w:val="Zkladntext"/>
        <w:spacing w:before="138"/>
        <w:ind w:right="835"/>
        <w:jc w:val="both"/>
      </w:pPr>
      <w:r>
        <w:t>Před zahájením poslušnosti předstoupí dvojice psovodů se psy u nohy před rozhodčího a jeden po druhém mu podají hlášení o tom, že jsou připraveni zahájit cviky poslušnosti. (např. "Pane rozhodčí psovod XY se psem XY jsou připraveni k provedení cviků poslušnosti dle zkoušky XY). Hlášení probíhá v základním postoji se psem u nohy. Kromě zkoušek IGP-2, IGP-3 a IBGH-3 je pes upoután na vodítku. Vodítko v levé ruce musí být prověšené. Pokud je pes odpoután, vodítko je zavěšeno přes rameno nebo ukryto v kapse (v každém případě vždy na straně od psa). Po hlášení se na pokyn rozhodčího jeden z psovodů přesune na výchozí bod a druhý psovod na dlouhodobé odložení. Základní postoj na výchozím bodě zaujímá psovod ve chvíli, kdy druhý psovod, jenž vedl svého psa na místo dlouhodobého odložení, rovněž zaujme základní postoj a je připraven svého psa</w:t>
      </w:r>
      <w:r>
        <w:rPr>
          <w:spacing w:val="-1"/>
        </w:rPr>
        <w:t xml:space="preserve"> </w:t>
      </w:r>
      <w:r>
        <w:t>odložit.</w:t>
      </w:r>
    </w:p>
    <w:p w:rsidR="00053D4E" w:rsidRDefault="00053D4E" w:rsidP="00053D4E">
      <w:pPr>
        <w:pStyle w:val="Zkladntext"/>
        <w:spacing w:before="10"/>
        <w:ind w:left="0"/>
        <w:rPr>
          <w:sz w:val="23"/>
        </w:rPr>
      </w:pPr>
    </w:p>
    <w:p w:rsidR="00053D4E" w:rsidRDefault="00053D4E" w:rsidP="00053D4E">
      <w:pPr>
        <w:pStyle w:val="Nadpis2"/>
        <w:numPr>
          <w:ilvl w:val="1"/>
          <w:numId w:val="6"/>
        </w:numPr>
        <w:tabs>
          <w:tab w:val="left" w:pos="1870"/>
        </w:tabs>
        <w:jc w:val="both"/>
        <w:rPr>
          <w:u w:val="none"/>
        </w:rPr>
      </w:pPr>
      <w:bookmarkStart w:id="10" w:name="_bookmark56"/>
      <w:bookmarkEnd w:id="10"/>
      <w:r>
        <w:rPr>
          <w:u w:val="thick"/>
        </w:rPr>
        <w:t>Odhlášení rozhodčímu:</w:t>
      </w:r>
    </w:p>
    <w:p w:rsidR="00053D4E" w:rsidRDefault="00053D4E" w:rsidP="00053D4E">
      <w:pPr>
        <w:pStyle w:val="Zkladntext"/>
        <w:spacing w:before="138"/>
        <w:ind w:right="827"/>
        <w:jc w:val="both"/>
      </w:pPr>
      <w:r>
        <w:t>Po ukončení poslušnosti předstoupí dvojice psovodů se psy u nohy před rozhodčího a jeden po druhém mu podají hlášení o tom, že ukončují poslušnost. (např. "Pane rozhodčí psovod XY se psem XY ukončili poslušnost dle zkoušky XY). Odhlášení probíhá v základním postoji se psem u nohy. Kromě zkoušek IGP-2, IGP-3 a IBGH-3 je pes upoután na vodítku. Po odhlášení vyzve rozhodčí psovody u zkoušek IGP-1, IGP-2, IGP-3 a IBGH- 3, aby si své psy připoutali na vodítko. Vodítko v levé ruce musí být prověšené. Pes by se měl po celou dobu při odhlášení chovat klidně a být pod vlivem psovoda.</w:t>
      </w:r>
    </w:p>
    <w:p w:rsidR="00053D4E" w:rsidRDefault="00053D4E" w:rsidP="00053D4E">
      <w:pPr>
        <w:pStyle w:val="Zkladntext"/>
        <w:spacing w:before="8"/>
        <w:ind w:left="0"/>
        <w:rPr>
          <w:sz w:val="23"/>
        </w:rPr>
      </w:pPr>
    </w:p>
    <w:p w:rsidR="00053D4E" w:rsidRDefault="00053D4E" w:rsidP="00053D4E">
      <w:pPr>
        <w:pStyle w:val="Nadpis2"/>
        <w:numPr>
          <w:ilvl w:val="1"/>
          <w:numId w:val="6"/>
        </w:numPr>
        <w:tabs>
          <w:tab w:val="left" w:pos="1870"/>
        </w:tabs>
        <w:spacing w:before="1"/>
        <w:jc w:val="both"/>
        <w:rPr>
          <w:u w:val="none"/>
        </w:rPr>
      </w:pPr>
      <w:bookmarkStart w:id="11" w:name="_bookmark57"/>
      <w:bookmarkEnd w:id="11"/>
      <w:r>
        <w:rPr>
          <w:u w:val="thick"/>
        </w:rPr>
        <w:t>Závěrečné</w:t>
      </w:r>
      <w:r>
        <w:rPr>
          <w:spacing w:val="-2"/>
          <w:u w:val="thick"/>
        </w:rPr>
        <w:t xml:space="preserve"> </w:t>
      </w:r>
      <w:r>
        <w:rPr>
          <w:u w:val="thick"/>
        </w:rPr>
        <w:t>vyhodnocení:</w:t>
      </w:r>
    </w:p>
    <w:p w:rsidR="00053D4E" w:rsidRDefault="00053D4E" w:rsidP="00053D4E">
      <w:pPr>
        <w:pStyle w:val="Zkladntext"/>
        <w:spacing w:before="137"/>
        <w:ind w:right="832"/>
        <w:jc w:val="both"/>
      </w:pPr>
      <w:r>
        <w:t>Po odhlášení psovodů na poslušnosti provádí rozhodčí závěrečné vyhodnocení. Za ukončení práce na poslušnosti se považuje zadání výsledného bodového zisku  rozhodčím a sportovní gesto v podobě podání ruky mezi psovodem a rozhodčím. Hraní si se psem před odhlášením a zhodnocením rozhodčím není povoleno. Pes by se měl po celou dobu závěrečného vyhlášení chovat klidně a být pod vlivem</w:t>
      </w:r>
      <w:r>
        <w:rPr>
          <w:spacing w:val="-13"/>
        </w:rPr>
        <w:t xml:space="preserve"> </w:t>
      </w:r>
      <w:r>
        <w:t>psovoda.</w:t>
      </w:r>
    </w:p>
    <w:p w:rsidR="00053D4E" w:rsidRDefault="00053D4E" w:rsidP="00053D4E">
      <w:pPr>
        <w:pStyle w:val="Zkladntext"/>
        <w:spacing w:before="1"/>
        <w:ind w:left="0"/>
      </w:pPr>
    </w:p>
    <w:p w:rsidR="00053D4E" w:rsidRDefault="00053D4E" w:rsidP="00053D4E">
      <w:pPr>
        <w:pStyle w:val="Nadpis2"/>
        <w:numPr>
          <w:ilvl w:val="1"/>
          <w:numId w:val="6"/>
        </w:numPr>
        <w:tabs>
          <w:tab w:val="left" w:pos="1870"/>
        </w:tabs>
        <w:jc w:val="both"/>
        <w:rPr>
          <w:u w:val="none"/>
        </w:rPr>
      </w:pPr>
      <w:bookmarkStart w:id="12" w:name="_bookmark58"/>
      <w:bookmarkEnd w:id="12"/>
      <w:r>
        <w:rPr>
          <w:u w:val="thick"/>
        </w:rPr>
        <w:t>Zahájení a ukončení</w:t>
      </w:r>
      <w:r>
        <w:rPr>
          <w:spacing w:val="-1"/>
          <w:u w:val="thick"/>
        </w:rPr>
        <w:t xml:space="preserve"> </w:t>
      </w:r>
      <w:r>
        <w:rPr>
          <w:u w:val="thick"/>
        </w:rPr>
        <w:t>cviku:</w:t>
      </w:r>
    </w:p>
    <w:p w:rsidR="00053D4E" w:rsidRDefault="00053D4E" w:rsidP="00053D4E">
      <w:pPr>
        <w:pStyle w:val="Zkladntext"/>
        <w:spacing w:before="137"/>
        <w:ind w:right="836"/>
        <w:jc w:val="both"/>
      </w:pPr>
      <w:r>
        <w:t>Rozhodčí dává pokyn k zahájení každého cviku. Vše ostatní, jako obraty, zastavení, změny rytmu chůze atd. se provádí bez pokynu rozhodčího. Každý cvik začíná a končí v základním postoji.</w:t>
      </w:r>
    </w:p>
    <w:p w:rsidR="00053D4E" w:rsidRDefault="00053D4E" w:rsidP="00053D4E">
      <w:pPr>
        <w:pStyle w:val="Zkladntext"/>
        <w:spacing w:before="1"/>
        <w:ind w:right="838"/>
        <w:jc w:val="both"/>
      </w:pPr>
      <w:r>
        <w:t>Mezi odebráním aportu, přiřazením psa k noze, ukončením cviku, pochvalou a zahájením dalšího cviku musí být dodržen zřetelný časový odstup (cca 3 vteřiny).</w:t>
      </w:r>
    </w:p>
    <w:p w:rsidR="00053D4E" w:rsidRDefault="00053D4E" w:rsidP="00053D4E">
      <w:pPr>
        <w:pStyle w:val="Zkladntext"/>
        <w:ind w:right="832"/>
        <w:jc w:val="both"/>
      </w:pPr>
      <w:r>
        <w:t>Opomene-li psovod provedení některého cviku, je bez ztráty bodů vyzván rozhodčím k jeho provedení. Provede-li psovod cvik pouze částečně (např. vynechá klus nebo pomalou chůzi) následuje bodová</w:t>
      </w:r>
      <w:r>
        <w:rPr>
          <w:spacing w:val="-1"/>
        </w:rPr>
        <w:t xml:space="preserve"> </w:t>
      </w:r>
      <w:r>
        <w:t>ztráta.</w:t>
      </w:r>
    </w:p>
    <w:p w:rsidR="00053D4E" w:rsidRDefault="00053D4E" w:rsidP="00053D4E">
      <w:pPr>
        <w:jc w:val="both"/>
        <w:sectPr w:rsidR="00053D4E">
          <w:pgSz w:w="11910" w:h="16840"/>
          <w:pgMar w:top="1580" w:right="300" w:bottom="1520" w:left="740" w:header="0" w:footer="1265" w:gutter="0"/>
          <w:cols w:space="708"/>
        </w:sectPr>
      </w:pPr>
    </w:p>
    <w:p w:rsidR="00053D4E" w:rsidRDefault="00053D4E" w:rsidP="00053D4E">
      <w:pPr>
        <w:pStyle w:val="Nadpis2"/>
        <w:numPr>
          <w:ilvl w:val="1"/>
          <w:numId w:val="6"/>
        </w:numPr>
        <w:tabs>
          <w:tab w:val="left" w:pos="1869"/>
          <w:tab w:val="left" w:pos="1870"/>
        </w:tabs>
        <w:spacing w:before="102"/>
        <w:rPr>
          <w:u w:val="none"/>
        </w:rPr>
      </w:pPr>
      <w:bookmarkStart w:id="13" w:name="_bookmark59"/>
      <w:bookmarkEnd w:id="13"/>
      <w:r>
        <w:rPr>
          <w:u w:val="thick"/>
        </w:rPr>
        <w:lastRenderedPageBreak/>
        <w:t>Základní</w:t>
      </w:r>
      <w:r>
        <w:rPr>
          <w:spacing w:val="-1"/>
          <w:u w:val="thick"/>
        </w:rPr>
        <w:t xml:space="preserve"> </w:t>
      </w:r>
      <w:r>
        <w:rPr>
          <w:u w:val="thick"/>
        </w:rPr>
        <w:t>postoj:</w:t>
      </w:r>
    </w:p>
    <w:p w:rsidR="00053D4E" w:rsidRDefault="00053D4E" w:rsidP="00053D4E">
      <w:pPr>
        <w:pStyle w:val="Zkladntext"/>
        <w:spacing w:before="136"/>
        <w:ind w:right="834"/>
        <w:jc w:val="both"/>
      </w:pPr>
      <w:r>
        <w:t>Každý cvik začíná a končí v základním postoji. Základní postoj může být před každým cvikem zaujat jen jednou a to v přímém směru osy postupu. V základním postoji musí být pes pozorný vůči psovodovi a sedět po levé straně psovoda tak, že rameno psa je souběžné s kolenem psovoda. V základním postoji nesmí být nohy psovoda rozkročeny a ruce musí být volně podél těla.</w:t>
      </w:r>
    </w:p>
    <w:p w:rsidR="00053D4E" w:rsidRDefault="00053D4E" w:rsidP="00053D4E">
      <w:pPr>
        <w:pStyle w:val="Zkladntext"/>
        <w:spacing w:before="2"/>
        <w:ind w:left="0"/>
      </w:pPr>
    </w:p>
    <w:p w:rsidR="00053D4E" w:rsidRDefault="00053D4E" w:rsidP="00053D4E">
      <w:pPr>
        <w:pStyle w:val="Nadpis2"/>
        <w:numPr>
          <w:ilvl w:val="1"/>
          <w:numId w:val="6"/>
        </w:numPr>
        <w:tabs>
          <w:tab w:val="left" w:pos="1869"/>
          <w:tab w:val="left" w:pos="1870"/>
        </w:tabs>
        <w:spacing w:before="1"/>
        <w:rPr>
          <w:u w:val="none"/>
        </w:rPr>
      </w:pPr>
      <w:bookmarkStart w:id="14" w:name="_bookmark60"/>
      <w:bookmarkEnd w:id="14"/>
      <w:r>
        <w:rPr>
          <w:u w:val="thick"/>
        </w:rPr>
        <w:t>Zahájení</w:t>
      </w:r>
      <w:r>
        <w:rPr>
          <w:spacing w:val="-1"/>
          <w:u w:val="thick"/>
        </w:rPr>
        <w:t xml:space="preserve"> </w:t>
      </w:r>
      <w:r>
        <w:rPr>
          <w:u w:val="thick"/>
        </w:rPr>
        <w:t>cviku:</w:t>
      </w:r>
    </w:p>
    <w:p w:rsidR="00053D4E" w:rsidRDefault="00053D4E" w:rsidP="00053D4E">
      <w:pPr>
        <w:pStyle w:val="Zkladntext"/>
        <w:spacing w:before="135"/>
        <w:ind w:right="830"/>
        <w:jc w:val="both"/>
      </w:pPr>
      <w:r>
        <w:t>Ze základního postoje následuje zahájení cviku neboli úvod do cviku. Zahájením cviku se rozumí prvních 10 až 15 kroků po vyjití ze základního postoje, před tím, než dává psovod psu zvukový povel k provedení cviku. Hodnotí se u cviků "odložení za pochodu vsedě", "odložení za pochodu vleže", "odložení za poklusu vleže", "odložení za pochodu ve stoje", "odložení za poklusu ve stoje" a "vysílání vpřed s odložením". Délka kroku v rámci poslušnosti je cca 75cm.</w:t>
      </w:r>
    </w:p>
    <w:p w:rsidR="00053D4E" w:rsidRDefault="00053D4E" w:rsidP="00053D4E">
      <w:pPr>
        <w:pStyle w:val="Zkladntext"/>
        <w:spacing w:before="3"/>
        <w:ind w:left="0"/>
        <w:rPr>
          <w:sz w:val="24"/>
        </w:rPr>
      </w:pPr>
    </w:p>
    <w:p w:rsidR="00053D4E" w:rsidRDefault="00053D4E" w:rsidP="00053D4E">
      <w:pPr>
        <w:pStyle w:val="Nadpis2"/>
        <w:numPr>
          <w:ilvl w:val="1"/>
          <w:numId w:val="6"/>
        </w:numPr>
        <w:tabs>
          <w:tab w:val="left" w:pos="1869"/>
          <w:tab w:val="left" w:pos="1870"/>
        </w:tabs>
        <w:rPr>
          <w:u w:val="none"/>
        </w:rPr>
      </w:pPr>
      <w:bookmarkStart w:id="15" w:name="_bookmark61"/>
      <w:bookmarkEnd w:id="15"/>
      <w:r>
        <w:rPr>
          <w:u w:val="thick"/>
        </w:rPr>
        <w:t>Příchod psovoda k odloženému</w:t>
      </w:r>
      <w:r>
        <w:rPr>
          <w:spacing w:val="-1"/>
          <w:u w:val="thick"/>
        </w:rPr>
        <w:t xml:space="preserve"> </w:t>
      </w:r>
      <w:r>
        <w:rPr>
          <w:u w:val="thick"/>
        </w:rPr>
        <w:t>psovi:</w:t>
      </w:r>
    </w:p>
    <w:p w:rsidR="00053D4E" w:rsidRDefault="00053D4E" w:rsidP="00053D4E">
      <w:pPr>
        <w:pStyle w:val="Zkladntext"/>
        <w:spacing w:before="136"/>
        <w:ind w:right="840"/>
      </w:pPr>
      <w:r>
        <w:t>U cviků, kde se psovod vrací zpět ke psu, může psovod k odloženému psovi přistoupit zepředu nebo zezadu, vždy však stejným způsobem v průběhu celé zkoušky.</w:t>
      </w:r>
    </w:p>
    <w:p w:rsidR="00053D4E" w:rsidRDefault="00053D4E" w:rsidP="00053D4E">
      <w:pPr>
        <w:pStyle w:val="Zkladntext"/>
        <w:spacing w:before="11"/>
        <w:ind w:left="0"/>
        <w:rPr>
          <w:sz w:val="23"/>
        </w:rPr>
      </w:pPr>
    </w:p>
    <w:p w:rsidR="00053D4E" w:rsidRDefault="00053D4E" w:rsidP="00053D4E">
      <w:pPr>
        <w:pStyle w:val="Nadpis2"/>
        <w:numPr>
          <w:ilvl w:val="1"/>
          <w:numId w:val="6"/>
        </w:numPr>
        <w:tabs>
          <w:tab w:val="left" w:pos="1869"/>
          <w:tab w:val="left" w:pos="1870"/>
        </w:tabs>
        <w:rPr>
          <w:u w:val="none"/>
        </w:rPr>
      </w:pPr>
      <w:bookmarkStart w:id="16" w:name="_bookmark62"/>
      <w:bookmarkEnd w:id="16"/>
      <w:r>
        <w:rPr>
          <w:u w:val="thick"/>
        </w:rPr>
        <w:t>Přivolání / Předsednutí / Zařazení k noze:</w:t>
      </w:r>
    </w:p>
    <w:p w:rsidR="00053D4E" w:rsidRDefault="00053D4E" w:rsidP="00053D4E">
      <w:pPr>
        <w:pStyle w:val="Zkladntext"/>
        <w:spacing w:before="135"/>
        <w:ind w:right="830"/>
        <w:jc w:val="both"/>
      </w:pPr>
      <w:r>
        <w:t>Pro přivolání lze použít povel "ke mě" nebo jméno psa. Použití povelu "ke mě" ve spojitosti se jménem psa je chybou a je to považováno za druhý povel. Pes musí radostně a rychle přiběhnout a sednout si těsně před psovoda. Na povel „k noze“ pak rychle přisedá psovodovi k noze a zaujme základní postoj. Po předsednutí může pes zaujmout základní postoj u nohy psovoda jeho obcházením nebo přiřazením, vždy však stejným způsobem v průběhu celé</w:t>
      </w:r>
      <w:r>
        <w:rPr>
          <w:spacing w:val="-4"/>
        </w:rPr>
        <w:t xml:space="preserve"> </w:t>
      </w:r>
      <w:r>
        <w:t>zkoušky.</w:t>
      </w:r>
    </w:p>
    <w:p w:rsidR="00053D4E" w:rsidRDefault="00053D4E" w:rsidP="00053D4E">
      <w:pPr>
        <w:pStyle w:val="Zkladntext"/>
        <w:spacing w:before="1"/>
      </w:pPr>
      <w:r>
        <w:t>Výjimkou jsou zkoušky IBGH-1, IBGH-2 a IBGH-3, kdy pes po přivolání nemusí provést předsednutí, ale může se okamžitě zařadit psovodovi k noze.</w:t>
      </w:r>
    </w:p>
    <w:p w:rsidR="00053D4E" w:rsidRDefault="00053D4E" w:rsidP="00053D4E">
      <w:pPr>
        <w:pStyle w:val="Zkladntext"/>
        <w:spacing w:before="2"/>
        <w:ind w:left="0"/>
      </w:pPr>
    </w:p>
    <w:p w:rsidR="00053D4E" w:rsidRDefault="00053D4E" w:rsidP="00053D4E">
      <w:pPr>
        <w:pStyle w:val="Nadpis2"/>
        <w:numPr>
          <w:ilvl w:val="1"/>
          <w:numId w:val="6"/>
        </w:numPr>
        <w:tabs>
          <w:tab w:val="left" w:pos="1869"/>
          <w:tab w:val="left" w:pos="1870"/>
        </w:tabs>
        <w:rPr>
          <w:u w:val="none"/>
        </w:rPr>
      </w:pPr>
      <w:bookmarkStart w:id="17" w:name="_bookmark63"/>
      <w:bookmarkEnd w:id="17"/>
      <w:r>
        <w:rPr>
          <w:u w:val="thick"/>
        </w:rPr>
        <w:t>Chválení:</w:t>
      </w:r>
    </w:p>
    <w:p w:rsidR="00053D4E" w:rsidRDefault="00053D4E" w:rsidP="00053D4E">
      <w:pPr>
        <w:pStyle w:val="Zkladntext"/>
        <w:spacing w:before="135"/>
        <w:ind w:right="832"/>
        <w:jc w:val="both"/>
      </w:pPr>
      <w:r>
        <w:t>Krátká pochvala psa, po které může psovod zaujmout nový základní postoj, je možná po každém dokončeném cviku a pouze v základním postoji. Mezi pochvalou a zahájením dalšího cviku musí být dodržen zřetelný časový odstup (cca 3 vteřiny). Držení jakýchkoliv motivačních předmětů nebo krmiva v průběhu zkoušky je považováno, jako nesportovní chování a vede k diskvalifikaci.</w:t>
      </w:r>
    </w:p>
    <w:p w:rsidR="00053D4E" w:rsidRDefault="00053D4E" w:rsidP="00053D4E">
      <w:pPr>
        <w:pStyle w:val="Zkladntext"/>
        <w:spacing w:before="10"/>
        <w:ind w:left="0"/>
        <w:rPr>
          <w:sz w:val="23"/>
        </w:rPr>
      </w:pPr>
    </w:p>
    <w:p w:rsidR="00053D4E" w:rsidRDefault="00053D4E" w:rsidP="00053D4E">
      <w:pPr>
        <w:pStyle w:val="Nadpis2"/>
        <w:numPr>
          <w:ilvl w:val="1"/>
          <w:numId w:val="6"/>
        </w:numPr>
        <w:tabs>
          <w:tab w:val="left" w:pos="1869"/>
          <w:tab w:val="left" w:pos="1870"/>
        </w:tabs>
        <w:spacing w:before="1"/>
        <w:rPr>
          <w:u w:val="none"/>
        </w:rPr>
      </w:pPr>
      <w:bookmarkStart w:id="18" w:name="_bookmark64"/>
      <w:bookmarkEnd w:id="18"/>
      <w:r>
        <w:rPr>
          <w:u w:val="thick"/>
        </w:rPr>
        <w:t>Zaujetí nesprávné</w:t>
      </w:r>
      <w:r>
        <w:rPr>
          <w:spacing w:val="-2"/>
          <w:u w:val="thick"/>
        </w:rPr>
        <w:t xml:space="preserve"> </w:t>
      </w:r>
      <w:r>
        <w:rPr>
          <w:u w:val="thick"/>
        </w:rPr>
        <w:t>polohy:</w:t>
      </w:r>
    </w:p>
    <w:p w:rsidR="00053D4E" w:rsidRDefault="00053D4E" w:rsidP="00053D4E">
      <w:pPr>
        <w:pStyle w:val="Zkladntext"/>
        <w:spacing w:before="137"/>
        <w:ind w:right="827"/>
        <w:jc w:val="both"/>
      </w:pPr>
      <w:r>
        <w:t>Při všech cvicích odložení psa z pohybu (ať už za pochodu či za poklusu) platí: zaujme-li pes jinou než požadovanou polohu, odečte se mu 50% bodů ze cviku. (Například: při cviku "odložení psa za pochodu vsedě" pes zůstane</w:t>
      </w:r>
      <w:r>
        <w:rPr>
          <w:spacing w:val="-8"/>
        </w:rPr>
        <w:t xml:space="preserve"> </w:t>
      </w:r>
      <w:r>
        <w:t>stát)</w:t>
      </w:r>
    </w:p>
    <w:p w:rsidR="00053D4E" w:rsidRDefault="00053D4E" w:rsidP="00053D4E">
      <w:pPr>
        <w:pStyle w:val="Zkladntext"/>
        <w:spacing w:before="11"/>
        <w:ind w:left="0"/>
        <w:rPr>
          <w:sz w:val="23"/>
        </w:rPr>
      </w:pPr>
    </w:p>
    <w:p w:rsidR="00053D4E" w:rsidRDefault="00053D4E" w:rsidP="00053D4E">
      <w:pPr>
        <w:pStyle w:val="Nadpis2"/>
        <w:numPr>
          <w:ilvl w:val="1"/>
          <w:numId w:val="6"/>
        </w:numPr>
        <w:tabs>
          <w:tab w:val="left" w:pos="1869"/>
          <w:tab w:val="left" w:pos="1870"/>
        </w:tabs>
        <w:rPr>
          <w:u w:val="none"/>
        </w:rPr>
      </w:pPr>
      <w:bookmarkStart w:id="19" w:name="_bookmark65"/>
      <w:bookmarkEnd w:id="19"/>
      <w:r>
        <w:rPr>
          <w:u w:val="thick"/>
        </w:rPr>
        <w:t>Přechody mezi</w:t>
      </w:r>
      <w:r>
        <w:rPr>
          <w:spacing w:val="1"/>
          <w:u w:val="thick"/>
        </w:rPr>
        <w:t xml:space="preserve"> </w:t>
      </w:r>
      <w:r>
        <w:rPr>
          <w:u w:val="thick"/>
        </w:rPr>
        <w:t>cviky:</w:t>
      </w:r>
    </w:p>
    <w:p w:rsidR="00053D4E" w:rsidRDefault="00053D4E" w:rsidP="00053D4E">
      <w:pPr>
        <w:pStyle w:val="Zkladntext"/>
        <w:spacing w:before="135"/>
        <w:ind w:right="840"/>
      </w:pPr>
      <w:r>
        <w:t>Ovladatelnost psa musí být prokázána i při eventuálních přechodech mezi jednotlivými cviky. Je nepřípustné v těchto fázích poslušnosti psa povzbuzovat, či jej motivovat.</w:t>
      </w:r>
    </w:p>
    <w:p w:rsidR="00053D4E" w:rsidRDefault="00053D4E" w:rsidP="00053D4E">
      <w:pPr>
        <w:pStyle w:val="Zkladntext"/>
        <w:ind w:left="0"/>
        <w:rPr>
          <w:sz w:val="24"/>
        </w:rPr>
      </w:pPr>
    </w:p>
    <w:p w:rsidR="00053D4E" w:rsidRDefault="00053D4E" w:rsidP="00053D4E">
      <w:pPr>
        <w:pStyle w:val="Nadpis2"/>
        <w:numPr>
          <w:ilvl w:val="1"/>
          <w:numId w:val="6"/>
        </w:numPr>
        <w:tabs>
          <w:tab w:val="left" w:pos="1869"/>
          <w:tab w:val="left" w:pos="1870"/>
        </w:tabs>
        <w:rPr>
          <w:u w:val="none"/>
        </w:rPr>
      </w:pPr>
      <w:bookmarkStart w:id="20" w:name="_bookmark66"/>
      <w:bookmarkEnd w:id="20"/>
      <w:r>
        <w:rPr>
          <w:u w:val="thick"/>
        </w:rPr>
        <w:t>Příchod ke stojanu s</w:t>
      </w:r>
      <w:r>
        <w:rPr>
          <w:spacing w:val="-3"/>
          <w:u w:val="thick"/>
        </w:rPr>
        <w:t xml:space="preserve"> </w:t>
      </w:r>
      <w:r>
        <w:rPr>
          <w:u w:val="thick"/>
        </w:rPr>
        <w:t>aporty:</w:t>
      </w:r>
    </w:p>
    <w:p w:rsidR="00053D4E" w:rsidRDefault="00053D4E" w:rsidP="00053D4E">
      <w:pPr>
        <w:pStyle w:val="Zkladntext"/>
        <w:spacing w:before="135"/>
        <w:ind w:right="840"/>
      </w:pPr>
      <w:r>
        <w:t>Ovladatelnost psa musí být prokázána i při příchodu ke stojanu s aporty. Na pokyn rozhodčího jde psovod se psem u nohy před zahájením kteréhokoliv cviku aportování pro</w:t>
      </w:r>
    </w:p>
    <w:p w:rsidR="00053D4E" w:rsidRDefault="00053D4E" w:rsidP="00053D4E">
      <w:pPr>
        <w:sectPr w:rsidR="00053D4E">
          <w:pgSz w:w="11910" w:h="16840"/>
          <w:pgMar w:top="1580" w:right="300" w:bottom="1520" w:left="740" w:header="0" w:footer="1265" w:gutter="0"/>
          <w:cols w:space="708"/>
        </w:sectPr>
      </w:pPr>
    </w:p>
    <w:p w:rsidR="00053D4E" w:rsidRDefault="00053D4E" w:rsidP="00053D4E">
      <w:pPr>
        <w:pStyle w:val="Zkladntext"/>
        <w:spacing w:before="101"/>
        <w:ind w:right="834"/>
        <w:jc w:val="both"/>
      </w:pPr>
      <w:r>
        <w:lastRenderedPageBreak/>
        <w:t>aportovací činku. V blízkosti stojanu se psovod se psem zastaví a zaujme základní postoj. Pes musí samostatně usednout. Psovod musí se psem u nohy přijít ke stojanu s aporty  do takové vzdálenosti, aby mohl aportovací činku uchopit, bez toho, aby se pro ni výrazně natahoval, nebo opustil základní postoj. Jakmile psovod činku uchopí, může velet povel "k noze" a přejde se psem u nohy do místa zahájení cviku aportování, kde zaujme základní postoj. Není povoleno psa aportem jakkoliv motivovat nebo korigovat nebo dávat psovi činku do</w:t>
      </w:r>
      <w:r>
        <w:rPr>
          <w:spacing w:val="-5"/>
        </w:rPr>
        <w:t xml:space="preserve"> </w:t>
      </w:r>
      <w:r>
        <w:t>tlamy.</w:t>
      </w:r>
    </w:p>
    <w:p w:rsidR="00053D4E" w:rsidRDefault="00053D4E" w:rsidP="00053D4E">
      <w:pPr>
        <w:pStyle w:val="Zkladntext"/>
        <w:spacing w:before="8"/>
        <w:ind w:left="0"/>
        <w:rPr>
          <w:sz w:val="23"/>
        </w:rPr>
      </w:pPr>
    </w:p>
    <w:p w:rsidR="00053D4E" w:rsidRDefault="00053D4E" w:rsidP="00053D4E">
      <w:pPr>
        <w:pStyle w:val="Nadpis2"/>
        <w:numPr>
          <w:ilvl w:val="1"/>
          <w:numId w:val="6"/>
        </w:numPr>
        <w:tabs>
          <w:tab w:val="left" w:pos="1870"/>
        </w:tabs>
        <w:spacing w:before="1"/>
        <w:jc w:val="both"/>
        <w:rPr>
          <w:u w:val="none"/>
        </w:rPr>
      </w:pPr>
      <w:bookmarkStart w:id="21" w:name="_bookmark67"/>
      <w:bookmarkEnd w:id="21"/>
      <w:r>
        <w:rPr>
          <w:u w:val="thick"/>
        </w:rPr>
        <w:t>Pouštění aportu na</w:t>
      </w:r>
      <w:r>
        <w:rPr>
          <w:spacing w:val="-1"/>
          <w:u w:val="thick"/>
        </w:rPr>
        <w:t xml:space="preserve"> </w:t>
      </w:r>
      <w:r>
        <w:rPr>
          <w:u w:val="thick"/>
        </w:rPr>
        <w:t>povel:</w:t>
      </w:r>
    </w:p>
    <w:p w:rsidR="00053D4E" w:rsidRDefault="00053D4E" w:rsidP="00053D4E">
      <w:pPr>
        <w:pStyle w:val="Zkladntext"/>
        <w:spacing w:before="137"/>
        <w:ind w:right="827"/>
        <w:jc w:val="both"/>
      </w:pPr>
      <w:r>
        <w:t>Pokud pes neodevzdá psovodovi aport ani na třetí povel (rozuměj: jeden povolený a dva dodatečné) následuje diskvalifikace pro neposlušnost, což znamená okamžité ukončení posuzování a následné odejmutí všech dosud získaných bodů a to i bodů, udělených v jiných oddílech.</w:t>
      </w:r>
    </w:p>
    <w:p w:rsidR="00053D4E" w:rsidRDefault="00053D4E" w:rsidP="00053D4E">
      <w:pPr>
        <w:pStyle w:val="Zkladntext"/>
        <w:spacing w:before="10"/>
        <w:ind w:left="0"/>
        <w:rPr>
          <w:sz w:val="23"/>
        </w:rPr>
      </w:pPr>
    </w:p>
    <w:p w:rsidR="00053D4E" w:rsidRDefault="00053D4E" w:rsidP="00053D4E">
      <w:pPr>
        <w:pStyle w:val="Nadpis2"/>
        <w:numPr>
          <w:ilvl w:val="1"/>
          <w:numId w:val="6"/>
        </w:numPr>
        <w:tabs>
          <w:tab w:val="left" w:pos="1870"/>
        </w:tabs>
        <w:jc w:val="both"/>
        <w:rPr>
          <w:u w:val="none"/>
        </w:rPr>
      </w:pPr>
      <w:bookmarkStart w:id="22" w:name="_bookmark68"/>
      <w:bookmarkEnd w:id="22"/>
      <w:r>
        <w:rPr>
          <w:u w:val="thick"/>
        </w:rPr>
        <w:t>Aportovací</w:t>
      </w:r>
      <w:r>
        <w:rPr>
          <w:spacing w:val="-1"/>
          <w:u w:val="thick"/>
        </w:rPr>
        <w:t xml:space="preserve"> </w:t>
      </w:r>
      <w:r>
        <w:rPr>
          <w:u w:val="thick"/>
        </w:rPr>
        <w:t>činka:</w:t>
      </w:r>
    </w:p>
    <w:p w:rsidR="00053D4E" w:rsidRDefault="00053D4E" w:rsidP="00053D4E">
      <w:pPr>
        <w:pStyle w:val="Zkladntext"/>
        <w:spacing w:before="138"/>
        <w:ind w:right="833"/>
        <w:jc w:val="both"/>
      </w:pPr>
      <w:r>
        <w:t>Pro aportování je povoleno použít jen dřevěných aportovacích činek o hmotnostech, které předepisuje daná zkouška. Činky připravuje pořadatel a musí být využity všemi účastníky. Výjimkou jsou zkoušky IBGH-2 a IBGH-3, kdy lze použít dřevěnou činku psovoda o libovolné hmotnosti. Vzdálenost nákusové plochy aportovací činky od země musí být minimálně 4cm. Před prováděním aportu není dovoleno dávat psu činku do tlamy ani jinak jej činkou motivovat nebo korigovat.</w:t>
      </w:r>
    </w:p>
    <w:p w:rsidR="00053D4E" w:rsidRDefault="00053D4E" w:rsidP="00053D4E">
      <w:pPr>
        <w:pStyle w:val="Zkladntext"/>
        <w:ind w:left="0"/>
        <w:rPr>
          <w:sz w:val="24"/>
        </w:rPr>
      </w:pPr>
    </w:p>
    <w:p w:rsidR="00053D4E" w:rsidRDefault="00053D4E" w:rsidP="00053D4E">
      <w:pPr>
        <w:pStyle w:val="Zkladntext"/>
        <w:spacing w:before="7"/>
        <w:ind w:left="0"/>
        <w:rPr>
          <w:sz w:val="23"/>
        </w:rPr>
      </w:pPr>
    </w:p>
    <w:p w:rsidR="00053D4E" w:rsidRDefault="00053D4E" w:rsidP="00053D4E">
      <w:pPr>
        <w:pStyle w:val="Nadpis2"/>
        <w:numPr>
          <w:ilvl w:val="1"/>
          <w:numId w:val="6"/>
        </w:numPr>
        <w:tabs>
          <w:tab w:val="left" w:pos="1870"/>
        </w:tabs>
        <w:jc w:val="both"/>
        <w:rPr>
          <w:u w:val="none"/>
        </w:rPr>
      </w:pPr>
      <w:bookmarkStart w:id="23" w:name="_bookmark69"/>
      <w:bookmarkEnd w:id="23"/>
      <w:r>
        <w:rPr>
          <w:u w:val="thick"/>
        </w:rPr>
        <w:t>Hmotnosti aportovacích činek u jednotlivých zkoušek a</w:t>
      </w:r>
      <w:r>
        <w:rPr>
          <w:spacing w:val="-2"/>
          <w:u w:val="thick"/>
        </w:rPr>
        <w:t xml:space="preserve"> </w:t>
      </w:r>
      <w:r>
        <w:rPr>
          <w:u w:val="thick"/>
        </w:rPr>
        <w:t>cviků</w:t>
      </w:r>
    </w:p>
    <w:p w:rsidR="00053D4E" w:rsidRDefault="00053D4E" w:rsidP="00053D4E">
      <w:pPr>
        <w:pStyle w:val="Zkladntext"/>
        <w:spacing w:before="11"/>
        <w:ind w:left="0"/>
        <w:rPr>
          <w:rFonts w:ascii="Times New Roman"/>
          <w:b/>
          <w:sz w:val="11"/>
        </w:rPr>
      </w:pPr>
    </w:p>
    <w:tbl>
      <w:tblPr>
        <w:tblStyle w:val="TableNormal"/>
        <w:tblW w:w="0" w:type="auto"/>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8"/>
        <w:gridCol w:w="1491"/>
        <w:gridCol w:w="1519"/>
        <w:gridCol w:w="1416"/>
        <w:gridCol w:w="1536"/>
        <w:gridCol w:w="1535"/>
      </w:tblGrid>
      <w:tr w:rsidR="00053D4E" w:rsidTr="000A6911">
        <w:trPr>
          <w:trHeight w:val="841"/>
        </w:trPr>
        <w:tc>
          <w:tcPr>
            <w:tcW w:w="1788" w:type="dxa"/>
          </w:tcPr>
          <w:p w:rsidR="00053D4E" w:rsidRDefault="00053D4E" w:rsidP="000A6911">
            <w:pPr>
              <w:pStyle w:val="TableParagraph"/>
              <w:spacing w:before="11"/>
              <w:rPr>
                <w:rFonts w:ascii="Times New Roman"/>
                <w:b/>
                <w:sz w:val="23"/>
              </w:rPr>
            </w:pPr>
          </w:p>
          <w:p w:rsidR="00053D4E" w:rsidRDefault="00053D4E" w:rsidP="000A6911">
            <w:pPr>
              <w:pStyle w:val="TableParagraph"/>
              <w:spacing w:line="270" w:lineRule="atLeast"/>
              <w:ind w:left="105" w:right="760"/>
              <w:rPr>
                <w:b/>
              </w:rPr>
            </w:pPr>
            <w:r>
              <w:rPr>
                <w:b/>
              </w:rPr>
              <w:t>Zkouška Cviky</w:t>
            </w:r>
          </w:p>
        </w:tc>
        <w:tc>
          <w:tcPr>
            <w:tcW w:w="1491" w:type="dxa"/>
            <w:shd w:val="clear" w:color="auto" w:fill="CCCCCC"/>
          </w:tcPr>
          <w:p w:rsidR="00053D4E" w:rsidRDefault="00053D4E" w:rsidP="000A6911">
            <w:pPr>
              <w:pStyle w:val="TableParagraph"/>
              <w:spacing w:before="19"/>
              <w:ind w:left="74"/>
              <w:rPr>
                <w:b/>
              </w:rPr>
            </w:pPr>
            <w:r>
              <w:rPr>
                <w:b/>
              </w:rPr>
              <w:t>IBGH-2</w:t>
            </w:r>
          </w:p>
        </w:tc>
        <w:tc>
          <w:tcPr>
            <w:tcW w:w="1519" w:type="dxa"/>
            <w:shd w:val="clear" w:color="auto" w:fill="CCCCCC"/>
          </w:tcPr>
          <w:p w:rsidR="00053D4E" w:rsidRDefault="00053D4E" w:rsidP="000A6911">
            <w:pPr>
              <w:pStyle w:val="TableParagraph"/>
              <w:spacing w:before="19"/>
              <w:ind w:left="74"/>
              <w:rPr>
                <w:b/>
              </w:rPr>
            </w:pPr>
            <w:r>
              <w:rPr>
                <w:b/>
              </w:rPr>
              <w:t>IBGH-3</w:t>
            </w:r>
          </w:p>
        </w:tc>
        <w:tc>
          <w:tcPr>
            <w:tcW w:w="1416" w:type="dxa"/>
            <w:shd w:val="clear" w:color="auto" w:fill="CCCCCC"/>
          </w:tcPr>
          <w:p w:rsidR="00053D4E" w:rsidRDefault="00053D4E" w:rsidP="000A6911">
            <w:pPr>
              <w:pStyle w:val="TableParagraph"/>
              <w:spacing w:before="19"/>
              <w:ind w:left="74"/>
              <w:rPr>
                <w:b/>
              </w:rPr>
            </w:pPr>
            <w:r>
              <w:rPr>
                <w:b/>
              </w:rPr>
              <w:t>IGP-1</w:t>
            </w:r>
          </w:p>
        </w:tc>
        <w:tc>
          <w:tcPr>
            <w:tcW w:w="1536" w:type="dxa"/>
            <w:shd w:val="clear" w:color="auto" w:fill="CCCCCC"/>
          </w:tcPr>
          <w:p w:rsidR="00053D4E" w:rsidRDefault="00053D4E" w:rsidP="000A6911">
            <w:pPr>
              <w:pStyle w:val="TableParagraph"/>
              <w:spacing w:before="19"/>
              <w:ind w:left="74"/>
              <w:rPr>
                <w:b/>
              </w:rPr>
            </w:pPr>
            <w:r>
              <w:rPr>
                <w:b/>
              </w:rPr>
              <w:t>IGP- 2</w:t>
            </w:r>
          </w:p>
        </w:tc>
        <w:tc>
          <w:tcPr>
            <w:tcW w:w="1535" w:type="dxa"/>
            <w:shd w:val="clear" w:color="auto" w:fill="CCCCCC"/>
          </w:tcPr>
          <w:p w:rsidR="00053D4E" w:rsidRDefault="00053D4E" w:rsidP="000A6911">
            <w:pPr>
              <w:pStyle w:val="TableParagraph"/>
              <w:spacing w:before="19"/>
              <w:ind w:left="75"/>
              <w:rPr>
                <w:b/>
              </w:rPr>
            </w:pPr>
            <w:r>
              <w:rPr>
                <w:b/>
              </w:rPr>
              <w:t>IGP-3</w:t>
            </w:r>
          </w:p>
        </w:tc>
      </w:tr>
      <w:tr w:rsidR="00053D4E" w:rsidTr="000A6911">
        <w:trPr>
          <w:trHeight w:val="770"/>
        </w:trPr>
        <w:tc>
          <w:tcPr>
            <w:tcW w:w="1788" w:type="dxa"/>
            <w:shd w:val="clear" w:color="auto" w:fill="CCCCCC"/>
          </w:tcPr>
          <w:p w:rsidR="00053D4E" w:rsidRDefault="00053D4E" w:rsidP="000A6911">
            <w:pPr>
              <w:pStyle w:val="TableParagraph"/>
              <w:spacing w:before="5"/>
              <w:rPr>
                <w:rFonts w:ascii="Times New Roman"/>
                <w:b/>
                <w:sz w:val="25"/>
              </w:rPr>
            </w:pPr>
          </w:p>
          <w:p w:rsidR="00053D4E" w:rsidRDefault="00053D4E" w:rsidP="000A6911">
            <w:pPr>
              <w:pStyle w:val="TableParagraph"/>
              <w:ind w:left="74"/>
              <w:rPr>
                <w:b/>
              </w:rPr>
            </w:pPr>
            <w:r>
              <w:rPr>
                <w:b/>
              </w:rPr>
              <w:t>Aport volný</w:t>
            </w:r>
          </w:p>
        </w:tc>
        <w:tc>
          <w:tcPr>
            <w:tcW w:w="1491" w:type="dxa"/>
          </w:tcPr>
          <w:p w:rsidR="00053D4E" w:rsidRDefault="00053D4E" w:rsidP="000A6911">
            <w:pPr>
              <w:pStyle w:val="TableParagraph"/>
              <w:spacing w:before="19" w:line="259" w:lineRule="auto"/>
              <w:ind w:left="76" w:right="111" w:firstLine="711"/>
              <w:rPr>
                <w:b/>
              </w:rPr>
            </w:pPr>
            <w:r>
              <w:rPr>
                <w:b/>
              </w:rPr>
              <w:t>činka psovoda</w:t>
            </w:r>
          </w:p>
        </w:tc>
        <w:tc>
          <w:tcPr>
            <w:tcW w:w="1519" w:type="dxa"/>
          </w:tcPr>
          <w:p w:rsidR="00053D4E" w:rsidRDefault="00053D4E" w:rsidP="000A6911">
            <w:pPr>
              <w:pStyle w:val="TableParagraph"/>
              <w:spacing w:before="19" w:line="259" w:lineRule="auto"/>
              <w:ind w:left="90" w:right="124" w:firstLine="712"/>
              <w:rPr>
                <w:b/>
              </w:rPr>
            </w:pPr>
            <w:r>
              <w:rPr>
                <w:b/>
              </w:rPr>
              <w:t>činka psovoda</w:t>
            </w:r>
          </w:p>
        </w:tc>
        <w:tc>
          <w:tcPr>
            <w:tcW w:w="1416" w:type="dxa"/>
          </w:tcPr>
          <w:p w:rsidR="00053D4E" w:rsidRDefault="00053D4E" w:rsidP="000A6911">
            <w:pPr>
              <w:pStyle w:val="TableParagraph"/>
              <w:spacing w:before="5"/>
              <w:rPr>
                <w:rFonts w:ascii="Times New Roman"/>
                <w:b/>
                <w:sz w:val="25"/>
              </w:rPr>
            </w:pPr>
          </w:p>
          <w:p w:rsidR="00053D4E" w:rsidRDefault="00053D4E" w:rsidP="000A6911">
            <w:pPr>
              <w:pStyle w:val="TableParagraph"/>
              <w:ind w:right="95"/>
              <w:jc w:val="right"/>
              <w:rPr>
                <w:b/>
              </w:rPr>
            </w:pPr>
            <w:r>
              <w:rPr>
                <w:b/>
              </w:rPr>
              <w:t>650 gramů</w:t>
            </w:r>
          </w:p>
        </w:tc>
        <w:tc>
          <w:tcPr>
            <w:tcW w:w="1536" w:type="dxa"/>
          </w:tcPr>
          <w:p w:rsidR="00053D4E" w:rsidRDefault="00053D4E" w:rsidP="000A6911">
            <w:pPr>
              <w:pStyle w:val="TableParagraph"/>
              <w:spacing w:before="5"/>
              <w:rPr>
                <w:rFonts w:ascii="Times New Roman"/>
                <w:b/>
                <w:sz w:val="25"/>
              </w:rPr>
            </w:pPr>
          </w:p>
          <w:p w:rsidR="00053D4E" w:rsidRDefault="00053D4E" w:rsidP="000A6911">
            <w:pPr>
              <w:pStyle w:val="TableParagraph"/>
              <w:ind w:left="74"/>
              <w:rPr>
                <w:b/>
              </w:rPr>
            </w:pPr>
            <w:r>
              <w:rPr>
                <w:b/>
              </w:rPr>
              <w:t>1000 g</w:t>
            </w:r>
          </w:p>
        </w:tc>
        <w:tc>
          <w:tcPr>
            <w:tcW w:w="1535" w:type="dxa"/>
          </w:tcPr>
          <w:p w:rsidR="00053D4E" w:rsidRDefault="00053D4E" w:rsidP="000A6911">
            <w:pPr>
              <w:pStyle w:val="TableParagraph"/>
              <w:spacing w:before="5"/>
              <w:rPr>
                <w:rFonts w:ascii="Times New Roman"/>
                <w:b/>
                <w:sz w:val="25"/>
              </w:rPr>
            </w:pPr>
          </w:p>
          <w:p w:rsidR="00053D4E" w:rsidRDefault="00053D4E" w:rsidP="000A6911">
            <w:pPr>
              <w:pStyle w:val="TableParagraph"/>
              <w:ind w:left="75"/>
              <w:rPr>
                <w:b/>
              </w:rPr>
            </w:pPr>
            <w:r>
              <w:rPr>
                <w:b/>
              </w:rPr>
              <w:t>2000 g</w:t>
            </w:r>
          </w:p>
        </w:tc>
      </w:tr>
      <w:tr w:rsidR="00053D4E" w:rsidTr="000A6911">
        <w:trPr>
          <w:trHeight w:val="770"/>
        </w:trPr>
        <w:tc>
          <w:tcPr>
            <w:tcW w:w="1788" w:type="dxa"/>
            <w:shd w:val="clear" w:color="auto" w:fill="CCCCCC"/>
          </w:tcPr>
          <w:p w:rsidR="00053D4E" w:rsidRDefault="00053D4E" w:rsidP="000A6911">
            <w:pPr>
              <w:pStyle w:val="TableParagraph"/>
              <w:spacing w:before="5"/>
              <w:rPr>
                <w:rFonts w:ascii="Times New Roman"/>
                <w:b/>
                <w:sz w:val="25"/>
              </w:rPr>
            </w:pPr>
          </w:p>
          <w:p w:rsidR="00053D4E" w:rsidRDefault="00053D4E" w:rsidP="000A6911">
            <w:pPr>
              <w:pStyle w:val="TableParagraph"/>
              <w:ind w:left="74"/>
              <w:rPr>
                <w:b/>
              </w:rPr>
            </w:pPr>
            <w:r>
              <w:rPr>
                <w:b/>
              </w:rPr>
              <w:t>Aport skokem</w:t>
            </w:r>
          </w:p>
        </w:tc>
        <w:tc>
          <w:tcPr>
            <w:tcW w:w="1491" w:type="dxa"/>
          </w:tcPr>
          <w:p w:rsidR="00053D4E" w:rsidRDefault="00053D4E" w:rsidP="000A6911">
            <w:pPr>
              <w:pStyle w:val="TableParagraph"/>
              <w:rPr>
                <w:rFonts w:ascii="Times New Roman"/>
              </w:rPr>
            </w:pPr>
          </w:p>
        </w:tc>
        <w:tc>
          <w:tcPr>
            <w:tcW w:w="1519" w:type="dxa"/>
          </w:tcPr>
          <w:p w:rsidR="00053D4E" w:rsidRDefault="00053D4E" w:rsidP="000A6911">
            <w:pPr>
              <w:pStyle w:val="TableParagraph"/>
              <w:rPr>
                <w:rFonts w:ascii="Times New Roman"/>
              </w:rPr>
            </w:pPr>
          </w:p>
        </w:tc>
        <w:tc>
          <w:tcPr>
            <w:tcW w:w="1416" w:type="dxa"/>
          </w:tcPr>
          <w:p w:rsidR="00053D4E" w:rsidRDefault="00053D4E" w:rsidP="000A6911">
            <w:pPr>
              <w:pStyle w:val="TableParagraph"/>
              <w:spacing w:before="5"/>
              <w:rPr>
                <w:rFonts w:ascii="Times New Roman"/>
                <w:b/>
                <w:sz w:val="25"/>
              </w:rPr>
            </w:pPr>
          </w:p>
          <w:p w:rsidR="00053D4E" w:rsidRDefault="00053D4E" w:rsidP="000A6911">
            <w:pPr>
              <w:pStyle w:val="TableParagraph"/>
              <w:ind w:right="95"/>
              <w:jc w:val="right"/>
              <w:rPr>
                <w:b/>
              </w:rPr>
            </w:pPr>
            <w:r>
              <w:rPr>
                <w:b/>
              </w:rPr>
              <w:t>650 gramů</w:t>
            </w:r>
          </w:p>
        </w:tc>
        <w:tc>
          <w:tcPr>
            <w:tcW w:w="1536" w:type="dxa"/>
          </w:tcPr>
          <w:p w:rsidR="00053D4E" w:rsidRDefault="00053D4E" w:rsidP="000A6911">
            <w:pPr>
              <w:pStyle w:val="TableParagraph"/>
              <w:spacing w:before="5"/>
              <w:rPr>
                <w:rFonts w:ascii="Times New Roman"/>
                <w:b/>
                <w:sz w:val="25"/>
              </w:rPr>
            </w:pPr>
          </w:p>
          <w:p w:rsidR="00053D4E" w:rsidRDefault="00053D4E" w:rsidP="000A6911">
            <w:pPr>
              <w:pStyle w:val="TableParagraph"/>
              <w:ind w:left="74"/>
              <w:rPr>
                <w:b/>
              </w:rPr>
            </w:pPr>
            <w:r>
              <w:rPr>
                <w:b/>
              </w:rPr>
              <w:t>650 gramů</w:t>
            </w:r>
          </w:p>
        </w:tc>
        <w:tc>
          <w:tcPr>
            <w:tcW w:w="1535" w:type="dxa"/>
          </w:tcPr>
          <w:p w:rsidR="00053D4E" w:rsidRDefault="00053D4E" w:rsidP="000A6911">
            <w:pPr>
              <w:pStyle w:val="TableParagraph"/>
              <w:spacing w:before="5"/>
              <w:rPr>
                <w:rFonts w:ascii="Times New Roman"/>
                <w:b/>
                <w:sz w:val="25"/>
              </w:rPr>
            </w:pPr>
          </w:p>
          <w:p w:rsidR="00053D4E" w:rsidRDefault="00053D4E" w:rsidP="000A6911">
            <w:pPr>
              <w:pStyle w:val="TableParagraph"/>
              <w:ind w:left="75"/>
              <w:rPr>
                <w:b/>
              </w:rPr>
            </w:pPr>
            <w:r>
              <w:rPr>
                <w:b/>
              </w:rPr>
              <w:t>650 gramů</w:t>
            </w:r>
          </w:p>
        </w:tc>
      </w:tr>
      <w:tr w:rsidR="00053D4E" w:rsidTr="000A6911">
        <w:trPr>
          <w:trHeight w:val="772"/>
        </w:trPr>
        <w:tc>
          <w:tcPr>
            <w:tcW w:w="1788" w:type="dxa"/>
            <w:shd w:val="clear" w:color="auto" w:fill="CCCCCC"/>
          </w:tcPr>
          <w:p w:rsidR="00053D4E" w:rsidRDefault="00053D4E" w:rsidP="000A6911">
            <w:pPr>
              <w:pStyle w:val="TableParagraph"/>
              <w:spacing w:before="2"/>
              <w:rPr>
                <w:rFonts w:ascii="Times New Roman"/>
                <w:b/>
                <w:sz w:val="25"/>
              </w:rPr>
            </w:pPr>
          </w:p>
          <w:p w:rsidR="00053D4E" w:rsidRDefault="00053D4E" w:rsidP="000A6911">
            <w:pPr>
              <w:pStyle w:val="TableParagraph"/>
              <w:ind w:left="74"/>
              <w:rPr>
                <w:b/>
              </w:rPr>
            </w:pPr>
            <w:r>
              <w:rPr>
                <w:b/>
              </w:rPr>
              <w:t>Aport šplhem</w:t>
            </w:r>
          </w:p>
        </w:tc>
        <w:tc>
          <w:tcPr>
            <w:tcW w:w="1491" w:type="dxa"/>
          </w:tcPr>
          <w:p w:rsidR="00053D4E" w:rsidRDefault="00053D4E" w:rsidP="000A6911">
            <w:pPr>
              <w:pStyle w:val="TableParagraph"/>
              <w:rPr>
                <w:rFonts w:ascii="Times New Roman"/>
              </w:rPr>
            </w:pPr>
          </w:p>
        </w:tc>
        <w:tc>
          <w:tcPr>
            <w:tcW w:w="1519" w:type="dxa"/>
          </w:tcPr>
          <w:p w:rsidR="00053D4E" w:rsidRDefault="00053D4E" w:rsidP="000A6911">
            <w:pPr>
              <w:pStyle w:val="TableParagraph"/>
              <w:spacing w:before="16" w:line="259" w:lineRule="auto"/>
              <w:ind w:left="90" w:right="124" w:firstLine="712"/>
              <w:rPr>
                <w:b/>
              </w:rPr>
            </w:pPr>
            <w:r>
              <w:rPr>
                <w:b/>
              </w:rPr>
              <w:t>činka psovoda</w:t>
            </w:r>
          </w:p>
        </w:tc>
        <w:tc>
          <w:tcPr>
            <w:tcW w:w="1416" w:type="dxa"/>
          </w:tcPr>
          <w:p w:rsidR="00053D4E" w:rsidRDefault="00053D4E" w:rsidP="000A6911">
            <w:pPr>
              <w:pStyle w:val="TableParagraph"/>
              <w:spacing w:before="2"/>
              <w:rPr>
                <w:rFonts w:ascii="Times New Roman"/>
                <w:b/>
                <w:sz w:val="25"/>
              </w:rPr>
            </w:pPr>
          </w:p>
          <w:p w:rsidR="00053D4E" w:rsidRDefault="00053D4E" w:rsidP="000A6911">
            <w:pPr>
              <w:pStyle w:val="TableParagraph"/>
              <w:ind w:left="74"/>
              <w:rPr>
                <w:b/>
              </w:rPr>
            </w:pPr>
            <w:r>
              <w:rPr>
                <w:b/>
              </w:rPr>
              <w:t>jen šplh</w:t>
            </w:r>
          </w:p>
        </w:tc>
        <w:tc>
          <w:tcPr>
            <w:tcW w:w="1536" w:type="dxa"/>
          </w:tcPr>
          <w:p w:rsidR="00053D4E" w:rsidRDefault="00053D4E" w:rsidP="000A6911">
            <w:pPr>
              <w:pStyle w:val="TableParagraph"/>
              <w:spacing w:before="2"/>
              <w:rPr>
                <w:rFonts w:ascii="Times New Roman"/>
                <w:b/>
                <w:sz w:val="25"/>
              </w:rPr>
            </w:pPr>
          </w:p>
          <w:p w:rsidR="00053D4E" w:rsidRDefault="00053D4E" w:rsidP="000A6911">
            <w:pPr>
              <w:pStyle w:val="TableParagraph"/>
              <w:ind w:left="74"/>
              <w:rPr>
                <w:b/>
              </w:rPr>
            </w:pPr>
            <w:r>
              <w:rPr>
                <w:b/>
              </w:rPr>
              <w:t>650 gramů</w:t>
            </w:r>
          </w:p>
        </w:tc>
        <w:tc>
          <w:tcPr>
            <w:tcW w:w="1535" w:type="dxa"/>
          </w:tcPr>
          <w:p w:rsidR="00053D4E" w:rsidRDefault="00053D4E" w:rsidP="000A6911">
            <w:pPr>
              <w:pStyle w:val="TableParagraph"/>
              <w:spacing w:before="2"/>
              <w:rPr>
                <w:rFonts w:ascii="Times New Roman"/>
                <w:b/>
                <w:sz w:val="25"/>
              </w:rPr>
            </w:pPr>
          </w:p>
          <w:p w:rsidR="00053D4E" w:rsidRDefault="00053D4E" w:rsidP="000A6911">
            <w:pPr>
              <w:pStyle w:val="TableParagraph"/>
              <w:ind w:left="75"/>
              <w:rPr>
                <w:b/>
              </w:rPr>
            </w:pPr>
            <w:r>
              <w:rPr>
                <w:b/>
              </w:rPr>
              <w:t>650 gramů</w:t>
            </w:r>
          </w:p>
        </w:tc>
      </w:tr>
      <w:tr w:rsidR="00053D4E" w:rsidTr="000A6911">
        <w:trPr>
          <w:trHeight w:val="841"/>
        </w:trPr>
        <w:tc>
          <w:tcPr>
            <w:tcW w:w="1788" w:type="dxa"/>
          </w:tcPr>
          <w:p w:rsidR="00053D4E" w:rsidRDefault="00053D4E" w:rsidP="000A6911">
            <w:pPr>
              <w:pStyle w:val="TableParagraph"/>
              <w:spacing w:before="8"/>
              <w:rPr>
                <w:rFonts w:ascii="Times New Roman"/>
                <w:b/>
                <w:sz w:val="23"/>
              </w:rPr>
            </w:pPr>
          </w:p>
          <w:p w:rsidR="00053D4E" w:rsidRDefault="00053D4E" w:rsidP="000A6911">
            <w:pPr>
              <w:pStyle w:val="TableParagraph"/>
              <w:spacing w:line="270" w:lineRule="atLeast"/>
              <w:ind w:left="105" w:right="760"/>
              <w:rPr>
                <w:b/>
              </w:rPr>
            </w:pPr>
            <w:r>
              <w:rPr>
                <w:b/>
              </w:rPr>
              <w:t>Zkouška Cviky</w:t>
            </w:r>
          </w:p>
        </w:tc>
        <w:tc>
          <w:tcPr>
            <w:tcW w:w="1491" w:type="dxa"/>
            <w:shd w:val="clear" w:color="auto" w:fill="CCCCCC"/>
          </w:tcPr>
          <w:p w:rsidR="00053D4E" w:rsidRDefault="00053D4E" w:rsidP="000A6911">
            <w:pPr>
              <w:pStyle w:val="TableParagraph"/>
              <w:spacing w:before="2"/>
              <w:rPr>
                <w:rFonts w:ascii="Times New Roman"/>
                <w:b/>
                <w:sz w:val="25"/>
              </w:rPr>
            </w:pPr>
          </w:p>
          <w:p w:rsidR="00053D4E" w:rsidRDefault="00053D4E" w:rsidP="000A6911">
            <w:pPr>
              <w:pStyle w:val="TableParagraph"/>
              <w:ind w:left="74"/>
              <w:rPr>
                <w:b/>
              </w:rPr>
            </w:pPr>
            <w:r>
              <w:rPr>
                <w:b/>
              </w:rPr>
              <w:t>IGP-V</w:t>
            </w:r>
          </w:p>
        </w:tc>
        <w:tc>
          <w:tcPr>
            <w:tcW w:w="1519" w:type="dxa"/>
            <w:shd w:val="clear" w:color="auto" w:fill="CCCCCC"/>
          </w:tcPr>
          <w:p w:rsidR="00053D4E" w:rsidRDefault="00053D4E" w:rsidP="000A6911">
            <w:pPr>
              <w:pStyle w:val="TableParagraph"/>
              <w:spacing w:before="2"/>
              <w:rPr>
                <w:rFonts w:ascii="Times New Roman"/>
                <w:b/>
                <w:sz w:val="25"/>
              </w:rPr>
            </w:pPr>
          </w:p>
          <w:p w:rsidR="00053D4E" w:rsidRDefault="00053D4E" w:rsidP="000A6911">
            <w:pPr>
              <w:pStyle w:val="TableParagraph"/>
              <w:ind w:left="74"/>
              <w:rPr>
                <w:b/>
              </w:rPr>
            </w:pPr>
            <w:r>
              <w:rPr>
                <w:b/>
              </w:rPr>
              <w:t>IGP-ZTP</w:t>
            </w:r>
          </w:p>
        </w:tc>
        <w:tc>
          <w:tcPr>
            <w:tcW w:w="1416" w:type="dxa"/>
          </w:tcPr>
          <w:p w:rsidR="00053D4E" w:rsidRDefault="00053D4E" w:rsidP="000A6911">
            <w:pPr>
              <w:pStyle w:val="TableParagraph"/>
              <w:rPr>
                <w:rFonts w:ascii="Times New Roman"/>
              </w:rPr>
            </w:pPr>
          </w:p>
        </w:tc>
        <w:tc>
          <w:tcPr>
            <w:tcW w:w="1536" w:type="dxa"/>
          </w:tcPr>
          <w:p w:rsidR="00053D4E" w:rsidRDefault="00053D4E" w:rsidP="000A6911">
            <w:pPr>
              <w:pStyle w:val="TableParagraph"/>
              <w:rPr>
                <w:rFonts w:ascii="Times New Roman"/>
              </w:rPr>
            </w:pPr>
          </w:p>
        </w:tc>
        <w:tc>
          <w:tcPr>
            <w:tcW w:w="1535" w:type="dxa"/>
          </w:tcPr>
          <w:p w:rsidR="00053D4E" w:rsidRDefault="00053D4E" w:rsidP="000A6911">
            <w:pPr>
              <w:pStyle w:val="TableParagraph"/>
              <w:rPr>
                <w:rFonts w:ascii="Times New Roman"/>
              </w:rPr>
            </w:pPr>
          </w:p>
        </w:tc>
      </w:tr>
      <w:tr w:rsidR="00053D4E" w:rsidTr="000A6911">
        <w:trPr>
          <w:trHeight w:val="767"/>
        </w:trPr>
        <w:tc>
          <w:tcPr>
            <w:tcW w:w="1788" w:type="dxa"/>
            <w:shd w:val="clear" w:color="auto" w:fill="CCCCCC"/>
          </w:tcPr>
          <w:p w:rsidR="00053D4E" w:rsidRDefault="00053D4E" w:rsidP="000A6911">
            <w:pPr>
              <w:pStyle w:val="TableParagraph"/>
              <w:spacing w:before="2"/>
              <w:rPr>
                <w:rFonts w:ascii="Times New Roman"/>
                <w:b/>
                <w:sz w:val="25"/>
              </w:rPr>
            </w:pPr>
          </w:p>
          <w:p w:rsidR="00053D4E" w:rsidRDefault="00053D4E" w:rsidP="000A6911">
            <w:pPr>
              <w:pStyle w:val="TableParagraph"/>
              <w:ind w:left="74"/>
              <w:rPr>
                <w:b/>
              </w:rPr>
            </w:pPr>
            <w:r>
              <w:rPr>
                <w:b/>
              </w:rPr>
              <w:t>Aport volný</w:t>
            </w:r>
          </w:p>
        </w:tc>
        <w:tc>
          <w:tcPr>
            <w:tcW w:w="1491" w:type="dxa"/>
          </w:tcPr>
          <w:p w:rsidR="00053D4E" w:rsidRDefault="00053D4E" w:rsidP="000A6911">
            <w:pPr>
              <w:pStyle w:val="TableParagraph"/>
              <w:spacing w:before="16" w:line="259" w:lineRule="auto"/>
              <w:ind w:left="76" w:right="111" w:firstLine="711"/>
              <w:rPr>
                <w:b/>
              </w:rPr>
            </w:pPr>
            <w:r>
              <w:rPr>
                <w:b/>
              </w:rPr>
              <w:t>činka psovoda</w:t>
            </w:r>
          </w:p>
        </w:tc>
        <w:tc>
          <w:tcPr>
            <w:tcW w:w="1519" w:type="dxa"/>
          </w:tcPr>
          <w:p w:rsidR="00053D4E" w:rsidRDefault="00053D4E" w:rsidP="000A6911">
            <w:pPr>
              <w:pStyle w:val="TableParagraph"/>
              <w:spacing w:before="2"/>
              <w:rPr>
                <w:rFonts w:ascii="Times New Roman"/>
                <w:b/>
                <w:sz w:val="25"/>
              </w:rPr>
            </w:pPr>
          </w:p>
          <w:p w:rsidR="00053D4E" w:rsidRDefault="00053D4E" w:rsidP="000A6911">
            <w:pPr>
              <w:pStyle w:val="TableParagraph"/>
              <w:ind w:left="74"/>
              <w:rPr>
                <w:b/>
              </w:rPr>
            </w:pPr>
            <w:r>
              <w:rPr>
                <w:b/>
              </w:rPr>
              <w:t>650 gramů</w:t>
            </w:r>
          </w:p>
        </w:tc>
        <w:tc>
          <w:tcPr>
            <w:tcW w:w="1416" w:type="dxa"/>
          </w:tcPr>
          <w:p w:rsidR="00053D4E" w:rsidRDefault="00053D4E" w:rsidP="000A6911">
            <w:pPr>
              <w:pStyle w:val="TableParagraph"/>
              <w:rPr>
                <w:rFonts w:ascii="Times New Roman"/>
              </w:rPr>
            </w:pPr>
          </w:p>
        </w:tc>
        <w:tc>
          <w:tcPr>
            <w:tcW w:w="1536" w:type="dxa"/>
          </w:tcPr>
          <w:p w:rsidR="00053D4E" w:rsidRDefault="00053D4E" w:rsidP="000A6911">
            <w:pPr>
              <w:pStyle w:val="TableParagraph"/>
              <w:rPr>
                <w:rFonts w:ascii="Times New Roman"/>
              </w:rPr>
            </w:pPr>
          </w:p>
        </w:tc>
        <w:tc>
          <w:tcPr>
            <w:tcW w:w="1535" w:type="dxa"/>
          </w:tcPr>
          <w:p w:rsidR="00053D4E" w:rsidRDefault="00053D4E" w:rsidP="000A6911">
            <w:pPr>
              <w:pStyle w:val="TableParagraph"/>
              <w:rPr>
                <w:rFonts w:ascii="Times New Roman"/>
              </w:rPr>
            </w:pPr>
          </w:p>
        </w:tc>
      </w:tr>
    </w:tbl>
    <w:p w:rsidR="00053D4E" w:rsidRDefault="00053D4E" w:rsidP="00053D4E">
      <w:pPr>
        <w:pStyle w:val="Zkladntext"/>
        <w:ind w:left="0"/>
        <w:rPr>
          <w:rFonts w:ascii="Times New Roman"/>
          <w:b/>
          <w:sz w:val="26"/>
        </w:rPr>
      </w:pPr>
    </w:p>
    <w:p w:rsidR="00053D4E" w:rsidRDefault="00053D4E" w:rsidP="00053D4E">
      <w:pPr>
        <w:pStyle w:val="Zkladntext"/>
        <w:spacing w:before="4"/>
        <w:ind w:left="0"/>
        <w:rPr>
          <w:rFonts w:ascii="Times New Roman"/>
          <w:b/>
          <w:sz w:val="21"/>
        </w:rPr>
      </w:pPr>
    </w:p>
    <w:p w:rsidR="00053D4E" w:rsidRDefault="00053D4E" w:rsidP="00053D4E">
      <w:pPr>
        <w:pStyle w:val="Nadpis2"/>
        <w:numPr>
          <w:ilvl w:val="1"/>
          <w:numId w:val="6"/>
        </w:numPr>
        <w:tabs>
          <w:tab w:val="left" w:pos="1870"/>
        </w:tabs>
        <w:jc w:val="both"/>
        <w:rPr>
          <w:u w:val="none"/>
        </w:rPr>
      </w:pPr>
      <w:bookmarkStart w:id="24" w:name="_bookmark70"/>
      <w:bookmarkEnd w:id="24"/>
      <w:r>
        <w:rPr>
          <w:u w:val="thick"/>
        </w:rPr>
        <w:t>Překážka pro</w:t>
      </w:r>
      <w:r>
        <w:rPr>
          <w:spacing w:val="-1"/>
          <w:u w:val="thick"/>
        </w:rPr>
        <w:t xml:space="preserve"> </w:t>
      </w:r>
      <w:r>
        <w:rPr>
          <w:u w:val="thick"/>
        </w:rPr>
        <w:t>skok:</w:t>
      </w:r>
    </w:p>
    <w:p w:rsidR="00053D4E" w:rsidRDefault="00053D4E" w:rsidP="00053D4E">
      <w:pPr>
        <w:pStyle w:val="Zkladntext"/>
        <w:spacing w:before="138"/>
        <w:ind w:right="830"/>
        <w:jc w:val="both"/>
      </w:pPr>
      <w:r>
        <w:t>U zkoušek, které zahrnují přezkoušení psa ve skoku, musí být použita jen překážka pro skok o výšce 100 cm, šířce 150 cm. U zkoušek IGP-V a IGP-ZTP je tato překážka snížena na 80 cm. Další popis viz. obrazová příloha.</w:t>
      </w:r>
    </w:p>
    <w:p w:rsidR="00053D4E" w:rsidRDefault="00053D4E" w:rsidP="00053D4E">
      <w:pPr>
        <w:pStyle w:val="Zkladntext"/>
        <w:spacing w:line="252" w:lineRule="exact"/>
        <w:ind w:left="1245"/>
        <w:jc w:val="both"/>
      </w:pPr>
      <w:r>
        <w:t>Trénovat skok v průběhu zkoušky není povoleno.</w:t>
      </w:r>
    </w:p>
    <w:p w:rsidR="00053D4E" w:rsidRDefault="00053D4E" w:rsidP="00053D4E">
      <w:pPr>
        <w:spacing w:line="252" w:lineRule="exact"/>
        <w:jc w:val="both"/>
        <w:sectPr w:rsidR="00053D4E">
          <w:pgSz w:w="11910" w:h="16840"/>
          <w:pgMar w:top="1580" w:right="300" w:bottom="1520" w:left="740" w:header="0" w:footer="1265" w:gutter="0"/>
          <w:cols w:space="708"/>
        </w:sectPr>
      </w:pPr>
    </w:p>
    <w:p w:rsidR="00053D4E" w:rsidRDefault="00053D4E" w:rsidP="00053D4E">
      <w:pPr>
        <w:pStyle w:val="Nadpis2"/>
        <w:numPr>
          <w:ilvl w:val="1"/>
          <w:numId w:val="6"/>
        </w:numPr>
        <w:tabs>
          <w:tab w:val="left" w:pos="1870"/>
        </w:tabs>
        <w:spacing w:before="102"/>
        <w:jc w:val="both"/>
        <w:rPr>
          <w:u w:val="none"/>
        </w:rPr>
      </w:pPr>
      <w:bookmarkStart w:id="25" w:name="_bookmark71"/>
      <w:bookmarkEnd w:id="25"/>
      <w:r>
        <w:rPr>
          <w:u w:val="thick"/>
        </w:rPr>
        <w:lastRenderedPageBreak/>
        <w:t>Překážka pro šplh (šikmá stěna):</w:t>
      </w:r>
    </w:p>
    <w:p w:rsidR="00053D4E" w:rsidRDefault="00053D4E" w:rsidP="00053D4E">
      <w:pPr>
        <w:pStyle w:val="Zkladntext"/>
        <w:spacing w:before="136"/>
        <w:ind w:right="830"/>
        <w:jc w:val="both"/>
      </w:pPr>
      <w:r>
        <w:t>Překážka pro šplh (šikmá stěna) sestává ze dvou, v horní části spojených stěn o šířce 150 cm a délce 191 cm. V dolní části, jsou tyto stěny od sebe vzdáleny tak, aby celková výška překážky byla 180 cm. Celá plocha překážky musí být potažena neklouzavým materiálem. Stěny jsou v horní části opatřeny 3 laťkami 24/48 mm. Během jedné akce musí všichni  psi překonávat stejné překážky. Trénovat šplh v průběhu zkoušky není povoleno. U zkoušky IBGH-3 jsou dolní části této stěny od sebe vzdáleny tak, aby celková výška překážky byla 140 cm. Další popis viz. Obrazová</w:t>
      </w:r>
      <w:r>
        <w:rPr>
          <w:spacing w:val="-2"/>
        </w:rPr>
        <w:t xml:space="preserve"> </w:t>
      </w:r>
      <w:r>
        <w:t>příloha</w:t>
      </w:r>
    </w:p>
    <w:p w:rsidR="00053D4E" w:rsidRDefault="00053D4E" w:rsidP="00053D4E">
      <w:pPr>
        <w:pStyle w:val="Zkladntext"/>
        <w:spacing w:before="11"/>
        <w:ind w:left="0"/>
        <w:rPr>
          <w:sz w:val="21"/>
        </w:rPr>
      </w:pPr>
    </w:p>
    <w:p w:rsidR="00053D4E" w:rsidRDefault="00053D4E" w:rsidP="00053D4E">
      <w:pPr>
        <w:pStyle w:val="Odstavecseseznamem"/>
        <w:numPr>
          <w:ilvl w:val="1"/>
          <w:numId w:val="6"/>
        </w:numPr>
        <w:tabs>
          <w:tab w:val="left" w:pos="1870"/>
        </w:tabs>
        <w:jc w:val="both"/>
        <w:rPr>
          <w:rFonts w:ascii="Times New Roman" w:hAnsi="Times New Roman"/>
          <w:b/>
          <w:sz w:val="28"/>
        </w:rPr>
      </w:pPr>
      <w:bookmarkStart w:id="26" w:name="_bookmark72"/>
      <w:bookmarkEnd w:id="26"/>
      <w:r>
        <w:rPr>
          <w:rFonts w:ascii="Times New Roman" w:hAnsi="Times New Roman"/>
          <w:b/>
          <w:sz w:val="28"/>
          <w:u w:val="thick"/>
        </w:rPr>
        <w:t>Popis cviků:</w:t>
      </w:r>
    </w:p>
    <w:p w:rsidR="00053D4E" w:rsidRDefault="00053D4E" w:rsidP="00053D4E">
      <w:pPr>
        <w:pStyle w:val="Nadpis2"/>
        <w:numPr>
          <w:ilvl w:val="1"/>
          <w:numId w:val="6"/>
        </w:numPr>
        <w:tabs>
          <w:tab w:val="left" w:pos="1870"/>
        </w:tabs>
        <w:spacing w:before="164"/>
        <w:jc w:val="both"/>
        <w:rPr>
          <w:u w:val="none"/>
        </w:rPr>
      </w:pPr>
      <w:bookmarkStart w:id="27" w:name="_bookmark73"/>
      <w:bookmarkEnd w:id="27"/>
      <w:r>
        <w:rPr>
          <w:u w:val="thick"/>
        </w:rPr>
        <w:t>Ovladatelnost na vodítku a bez</w:t>
      </w:r>
      <w:r>
        <w:rPr>
          <w:spacing w:val="-3"/>
          <w:u w:val="thick"/>
        </w:rPr>
        <w:t xml:space="preserve"> </w:t>
      </w:r>
      <w:r>
        <w:rPr>
          <w:u w:val="thick"/>
        </w:rPr>
        <w:t>vodítka:</w:t>
      </w:r>
    </w:p>
    <w:p w:rsidR="00053D4E" w:rsidRDefault="00053D4E" w:rsidP="00053D4E">
      <w:pPr>
        <w:pStyle w:val="Zkladntext"/>
        <w:spacing w:before="135"/>
        <w:ind w:right="828"/>
        <w:jc w:val="both"/>
      </w:pPr>
      <w:r>
        <w:t>Psovod se hlásí rozhodčímu čelně v základním postoji a se psem upoutaným na vodítku u zkoušek: BHVT, IGP-1, IBGH-1 a IBGH-2, IGP-V a IGP-ZTP. U zkoušek IGP-2, IGP-3 a</w:t>
      </w:r>
    </w:p>
    <w:p w:rsidR="00053D4E" w:rsidRDefault="00053D4E" w:rsidP="00053D4E">
      <w:pPr>
        <w:pStyle w:val="Zkladntext"/>
        <w:spacing w:before="1" w:line="252" w:lineRule="exact"/>
      </w:pPr>
      <w:r>
        <w:t>IBGH-3 se hlásí se psem odpoutaným z vodítka.</w:t>
      </w:r>
    </w:p>
    <w:p w:rsidR="00053D4E" w:rsidRDefault="00053D4E" w:rsidP="00053D4E">
      <w:pPr>
        <w:pStyle w:val="Zkladntext"/>
        <w:ind w:right="831"/>
        <w:jc w:val="both"/>
      </w:pPr>
      <w:r>
        <w:t>U zkoušek IBGH-1 a IBGH-2 psovod dále pokračuje se psem upoutaným na vodítku. Na výchozím bodě psovod zaujme základní postoj.</w:t>
      </w:r>
    </w:p>
    <w:p w:rsidR="00053D4E" w:rsidRDefault="00053D4E" w:rsidP="00053D4E">
      <w:pPr>
        <w:pStyle w:val="Zkladntext"/>
        <w:ind w:right="831"/>
        <w:jc w:val="both"/>
      </w:pPr>
      <w:r>
        <w:t>U zkoušek BH-VT, IGP-ZTP, IGP-V, IBGH-1 a IBGH-2 psovod dále pokračuje se psem upoutaným na vodítku až na výchozí bod.</w:t>
      </w:r>
    </w:p>
    <w:p w:rsidR="00053D4E" w:rsidRDefault="00053D4E" w:rsidP="00053D4E">
      <w:pPr>
        <w:pStyle w:val="Zkladntext"/>
        <w:spacing w:before="1" w:line="252" w:lineRule="exact"/>
      </w:pPr>
      <w:r>
        <w:t>Při zastavení si pes musí samostatně, rychle a rovně sednout.</w:t>
      </w:r>
    </w:p>
    <w:p w:rsidR="00053D4E" w:rsidRDefault="00053D4E" w:rsidP="00053D4E">
      <w:pPr>
        <w:pStyle w:val="Zkladntext"/>
        <w:ind w:right="828"/>
        <w:jc w:val="both"/>
      </w:pPr>
      <w:r>
        <w:t>Na zvukový povel "k noze" pes má ze základního postoje radostně, pozorně, sebevědomě a se zájmem následovat svého psovoda. Pes by měl být koncentrovaný na psovoda bez známek stresu a po celou dobu se pohybovat po levé straně psovoda tak, aby rameno psa bylo souběžně s kolenem psovoda. Schéma provádění ovladatelnosti viz. obrazová příloha.</w:t>
      </w:r>
    </w:p>
    <w:p w:rsidR="00053D4E" w:rsidRDefault="00053D4E" w:rsidP="00053D4E">
      <w:pPr>
        <w:pStyle w:val="Zkladntext"/>
        <w:spacing w:before="2"/>
        <w:ind w:right="832"/>
        <w:jc w:val="both"/>
      </w:pPr>
      <w:r>
        <w:t>Základní postoj na výchozím bodě zaujímá psovod ve chvíli, kdy druhý psovod, jenž vedl svého psa na místo dlouhodobého odložení, rovněž zaujme základní postoj a je připraven svého psa odložit.</w:t>
      </w:r>
    </w:p>
    <w:p w:rsidR="00053D4E" w:rsidRDefault="00053D4E" w:rsidP="00053D4E">
      <w:pPr>
        <w:pStyle w:val="Zkladntext"/>
        <w:ind w:right="837"/>
        <w:jc w:val="both"/>
      </w:pPr>
      <w:r>
        <w:t>Ze základního postoje jde psovod se psem bez zastavení 50 kroků přímým směrem, normálním tempem.</w:t>
      </w:r>
    </w:p>
    <w:p w:rsidR="00053D4E" w:rsidRDefault="00053D4E" w:rsidP="00053D4E">
      <w:pPr>
        <w:pStyle w:val="Zkladntext"/>
        <w:ind w:right="829"/>
        <w:jc w:val="both"/>
      </w:pPr>
      <w:r>
        <w:t>Během prvního úseku chůze přímým směrem, zazní ze vzdálenosti 30 kroků od psa a v časovém odstupu 5ti vteřin dva výstřely z pistole (ráže 6 mm). První výstřel přitom zazní minimálně po 15 krocích chůze přímým směrem. Pes se k výstřelům musí chovat lhostejně. Reaguje-li pes bázlivě, je diskvalifikován a jsou mu odebrány všechny dosud získané body.</w:t>
      </w:r>
    </w:p>
    <w:p w:rsidR="00053D4E" w:rsidRDefault="00053D4E" w:rsidP="00053D4E">
      <w:pPr>
        <w:spacing w:before="1" w:line="259" w:lineRule="auto"/>
        <w:ind w:left="1257" w:right="831"/>
        <w:jc w:val="both"/>
        <w:rPr>
          <w:rFonts w:ascii="Times New Roman" w:hAnsi="Times New Roman"/>
          <w:b/>
          <w:sz w:val="24"/>
        </w:rPr>
      </w:pPr>
      <w:r>
        <w:rPr>
          <w:rFonts w:ascii="Times New Roman" w:hAnsi="Times New Roman"/>
          <w:b/>
          <w:sz w:val="24"/>
        </w:rPr>
        <w:t>Přezkoušení lhostejnosti psa k výstřelu se provádí pouze u zkoušek: IGP-V, IGP-ZTP a IGP-1 až IGP-3.</w:t>
      </w:r>
    </w:p>
    <w:p w:rsidR="00053D4E" w:rsidRDefault="00053D4E" w:rsidP="00053D4E">
      <w:pPr>
        <w:pStyle w:val="Zkladntext"/>
        <w:spacing w:line="250" w:lineRule="exact"/>
      </w:pPr>
      <w:r>
        <w:t>Při pochybnostech má rozhodčí možnost lhostejnost k výstřelu přezkoušet.</w:t>
      </w:r>
    </w:p>
    <w:p w:rsidR="00053D4E" w:rsidRDefault="00053D4E" w:rsidP="00053D4E">
      <w:pPr>
        <w:pStyle w:val="Zkladntext"/>
        <w:ind w:right="831"/>
        <w:jc w:val="both"/>
      </w:pPr>
      <w:r>
        <w:t>Při zkouškách BH-VT, IBGH-1 až IBGH-3 se přezkoušení lhostejnosti psa k výstřelu neprovádí.</w:t>
      </w:r>
    </w:p>
    <w:p w:rsidR="00053D4E" w:rsidRDefault="00053D4E" w:rsidP="00053D4E">
      <w:pPr>
        <w:pStyle w:val="Zkladntext"/>
        <w:ind w:right="831"/>
        <w:jc w:val="both"/>
      </w:pPr>
      <w:r>
        <w:t>První úsek chůze přímým směrem končí obratem čelem vzad. Po prvním obratu čelem vzad a po dalších 10ti - 15ti krocích je předveden klus a pomalá chůze (vždy po 10ti krocích). Přechod z poklusu do pomalé chůze musí být proveden bez mezikroků. Různé rytmy chůze se musí zřetelně odlišovat svou rychlostí. Dle schématu se v normálním kroku dále provádějí dva obraty vpravo, pak druhý obrat čelem vzad (po druhém obratu čelem vzad následuje zastavení). Obraty čelem vzad provádí psovod doleva (otočením o 180 stupňů) Při obratech může pes psovoda obcházet nebo se otáčet současně s ním, vždy však stejným způsobem v průběhu celé zkoušky. Po zastavení následuje dle schématu jeden obrat vlevo a poté psovod se psem prochází výchozím bodem do skupiny osob. Chválení psa po zastavení není</w:t>
      </w:r>
      <w:r>
        <w:rPr>
          <w:spacing w:val="-11"/>
        </w:rPr>
        <w:t xml:space="preserve"> </w:t>
      </w:r>
      <w:r>
        <w:t>dovoleno.</w:t>
      </w:r>
    </w:p>
    <w:p w:rsidR="00053D4E" w:rsidRDefault="00053D4E" w:rsidP="00053D4E">
      <w:pPr>
        <w:jc w:val="both"/>
        <w:sectPr w:rsidR="00053D4E">
          <w:pgSz w:w="11910" w:h="16840"/>
          <w:pgMar w:top="1580" w:right="300" w:bottom="1520" w:left="740" w:header="0" w:footer="1265" w:gutter="0"/>
          <w:cols w:space="708"/>
        </w:sectPr>
      </w:pPr>
    </w:p>
    <w:p w:rsidR="00053D4E" w:rsidRDefault="00053D4E" w:rsidP="00053D4E">
      <w:pPr>
        <w:pStyle w:val="Zkladntext"/>
        <w:spacing w:before="101"/>
        <w:ind w:right="832"/>
        <w:jc w:val="both"/>
      </w:pPr>
      <w:r>
        <w:rPr>
          <w:noProof/>
          <w:lang w:bidi="ar-SA"/>
        </w:rPr>
        <w:lastRenderedPageBreak/>
        <mc:AlternateContent>
          <mc:Choice Requires="wps">
            <w:drawing>
              <wp:anchor distT="0" distB="0" distL="114300" distR="114300" simplePos="0" relativeHeight="251661312" behindDoc="1" locked="0" layoutInCell="1" allowOverlap="1" wp14:anchorId="0D74FE7D" wp14:editId="5C53C478">
                <wp:simplePos x="0" y="0"/>
                <wp:positionH relativeFrom="page">
                  <wp:posOffset>3973830</wp:posOffset>
                </wp:positionH>
                <wp:positionV relativeFrom="page">
                  <wp:posOffset>9718040</wp:posOffset>
                </wp:positionV>
                <wp:extent cx="152400" cy="168910"/>
                <wp:effectExtent l="1905" t="2540" r="0" b="0"/>
                <wp:wrapNone/>
                <wp:docPr id="1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D4E" w:rsidRDefault="00053D4E" w:rsidP="00053D4E">
                            <w:pPr>
                              <w:spacing w:line="266" w:lineRule="exact"/>
                              <w:rPr>
                                <w:rFonts w:ascii="Times New Roman"/>
                                <w:sz w:val="24"/>
                              </w:rPr>
                            </w:pPr>
                            <w:r>
                              <w:rPr>
                                <w:rFonts w:ascii="Times New Roman"/>
                                <w:sz w:val="24"/>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4FE7D" id="_x0000_t202" coordsize="21600,21600" o:spt="202" path="m,l,21600r21600,l21600,xe">
                <v:stroke joinstyle="miter"/>
                <v:path gradientshapeok="t" o:connecttype="rect"/>
              </v:shapetype>
              <v:shape id="Text Box 98" o:spid="_x0000_s1026" type="#_x0000_t202" style="position:absolute;left:0;text-align:left;margin-left:312.9pt;margin-top:765.2pt;width:12pt;height:1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" filled="f" stroked="f">
                <v:textbox inset="0,0,0,0">
                  <w:txbxContent>
                    <w:p w:rsidR="00053D4E" w:rsidRDefault="00053D4E" w:rsidP="00053D4E">
                      <w:pPr>
                        <w:spacing w:line="266" w:lineRule="exact"/>
                        <w:rPr>
                          <w:rFonts w:ascii="Times New Roman"/>
                          <w:sz w:val="24"/>
                        </w:rPr>
                      </w:pPr>
                      <w:r>
                        <w:rPr>
                          <w:rFonts w:ascii="Times New Roman"/>
                          <w:sz w:val="24"/>
                        </w:rPr>
                        <w:t>43</w:t>
                      </w:r>
                    </w:p>
                  </w:txbxContent>
                </v:textbox>
                <w10:wrap anchorx="page" anchory="page"/>
              </v:shape>
            </w:pict>
          </mc:Fallback>
        </mc:AlternateContent>
      </w:r>
      <w:r>
        <w:t>Dle schématu projde psovod se psem pohybující se skupinou nejméně čtyř osob. Jednu osobu musí obejít zprava a jednu zleva (např. ve formě číslice 8), a alespoň jednou se musí ve skupině zastavit poblíž jedné z osob. Při zastavení se musí pes sám bez povelu posadit. Chválení psa po zastavení není dovoleno.</w:t>
      </w:r>
    </w:p>
    <w:p w:rsidR="00053D4E" w:rsidRDefault="00053D4E" w:rsidP="00053D4E">
      <w:pPr>
        <w:pStyle w:val="Zkladntext"/>
        <w:ind w:right="833"/>
        <w:jc w:val="both"/>
      </w:pPr>
      <w:r>
        <w:t>U zkoušek IBGH-1 a IBGH-2 prochází psovod se psem skupinou osob při ovladatelnosti na vodítku i bez vodítka. Rozhodčí smí požadovat opakování cviku. Na pokyn rozhodčího opustí psovod se psem skupinu a odchází na výchozí bod, kde ve směru osy postupu a zaujme závěrečný základní postoj. Chválení psa po zastavení ve skupině osob není dovoleno. Krátká pochvala psa je povolena pouze v závěrečném základním postoji a to v přímém směru osy postupu.</w:t>
      </w:r>
    </w:p>
    <w:p w:rsidR="00053D4E" w:rsidRDefault="00053D4E" w:rsidP="00053D4E">
      <w:pPr>
        <w:pStyle w:val="Zkladntext"/>
        <w:ind w:right="832"/>
        <w:jc w:val="both"/>
      </w:pPr>
      <w:r>
        <w:t>Ovladatelnost bez vodítka musí být prokázána i při přechodech mezi jednotlivými cviky. Jde-li psovod se psem brát či odkládat aportovací činku nebo přechází-li s činkou mezi cviky, musí pes stále zaujímat korektní pozici u nohy psovoda, popsanou výše.</w:t>
      </w:r>
    </w:p>
    <w:p w:rsidR="00053D4E" w:rsidRDefault="00053D4E" w:rsidP="00053D4E">
      <w:pPr>
        <w:pStyle w:val="Zkladntext"/>
        <w:ind w:left="0"/>
      </w:pPr>
    </w:p>
    <w:p w:rsidR="00053D4E" w:rsidRDefault="00053D4E" w:rsidP="00053D4E">
      <w:pPr>
        <w:pStyle w:val="Nadpis2"/>
        <w:numPr>
          <w:ilvl w:val="1"/>
          <w:numId w:val="6"/>
        </w:numPr>
        <w:tabs>
          <w:tab w:val="left" w:pos="1870"/>
        </w:tabs>
        <w:jc w:val="both"/>
        <w:rPr>
          <w:u w:val="none"/>
        </w:rPr>
      </w:pPr>
      <w:bookmarkStart w:id="28" w:name="_bookmark74"/>
      <w:bookmarkEnd w:id="28"/>
      <w:r>
        <w:rPr>
          <w:u w:val="thick"/>
        </w:rPr>
        <w:t>Pro zkoušku</w:t>
      </w:r>
      <w:r>
        <w:rPr>
          <w:spacing w:val="1"/>
          <w:u w:val="thick"/>
        </w:rPr>
        <w:t xml:space="preserve"> </w:t>
      </w:r>
      <w:r>
        <w:rPr>
          <w:u w:val="thick"/>
        </w:rPr>
        <w:t>BH-VT:</w:t>
      </w:r>
    </w:p>
    <w:p w:rsidR="00053D4E" w:rsidRDefault="00053D4E" w:rsidP="00053D4E">
      <w:pPr>
        <w:pStyle w:val="Zkladntext"/>
        <w:spacing w:before="138" w:line="252" w:lineRule="exact"/>
        <w:jc w:val="both"/>
      </w:pPr>
      <w:r>
        <w:t>Ovladatelnost na vodítku se provádí dle schématu.</w:t>
      </w:r>
    </w:p>
    <w:p w:rsidR="00053D4E" w:rsidRDefault="00053D4E" w:rsidP="00053D4E">
      <w:pPr>
        <w:pStyle w:val="Zkladntext"/>
        <w:ind w:right="831"/>
        <w:jc w:val="both"/>
      </w:pPr>
      <w:r>
        <w:t>Ovladatelnost bez vodítka: ze základního postoje, na pokyn rozhodčího dále psovod se psem pokračuje 50 kroků přímým směrem normálním tempem. Po obratu čelem vzad a po dalších 10-15 krocích předvede na povel „k noze“ klus a pomalou chůzi (vždy po 10-15 krocích). Přechod z poklusu do pomalé chůze musí být proveden bez mezikroků. Různé rytmy chůze se musí zřetelně odlišovat svou rychlostí. Po přechodu z pomalé chůze do normálního tempa se psovod se psem zastaví na výchozím bodě, kde provede obrat čelem vzad. Cvik končí zaujetím základního postoje ve směru osy</w:t>
      </w:r>
      <w:r>
        <w:rPr>
          <w:spacing w:val="-12"/>
        </w:rPr>
        <w:t xml:space="preserve"> </w:t>
      </w:r>
      <w:r>
        <w:t>postupu.</w:t>
      </w:r>
    </w:p>
    <w:p w:rsidR="00053D4E" w:rsidRDefault="00053D4E" w:rsidP="00053D4E">
      <w:pPr>
        <w:pStyle w:val="Zkladntext"/>
        <w:spacing w:before="6"/>
        <w:ind w:left="0"/>
        <w:rPr>
          <w:sz w:val="23"/>
        </w:rPr>
      </w:pPr>
    </w:p>
    <w:p w:rsidR="00053D4E" w:rsidRDefault="00053D4E" w:rsidP="00053D4E">
      <w:pPr>
        <w:spacing w:before="1"/>
        <w:ind w:left="1252"/>
        <w:jc w:val="both"/>
        <w:rPr>
          <w:b/>
        </w:rPr>
      </w:pPr>
      <w:r>
        <w:rPr>
          <w:b/>
        </w:rPr>
        <w:t>Kritéria pro hodnocení:</w:t>
      </w:r>
    </w:p>
    <w:p w:rsidR="00053D4E" w:rsidRDefault="00053D4E" w:rsidP="00053D4E">
      <w:pPr>
        <w:pStyle w:val="Zkladntext"/>
        <w:spacing w:before="1"/>
        <w:ind w:right="836"/>
        <w:jc w:val="both"/>
      </w:pPr>
      <w:r>
        <w:rPr>
          <w:noProof/>
          <w:lang w:bidi="ar-SA"/>
        </w:rPr>
        <w:drawing>
          <wp:anchor distT="0" distB="0" distL="0" distR="0" simplePos="0" relativeHeight="251659264" behindDoc="0" locked="0" layoutInCell="1" allowOverlap="1" wp14:anchorId="14A51F3D" wp14:editId="1DAC335D">
            <wp:simplePos x="0" y="0"/>
            <wp:positionH relativeFrom="page">
              <wp:posOffset>3738848</wp:posOffset>
            </wp:positionH>
            <wp:positionV relativeFrom="paragraph">
              <wp:posOffset>463393</wp:posOffset>
            </wp:positionV>
            <wp:extent cx="3243610" cy="50196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243610" cy="5019675"/>
                    </a:xfrm>
                    <a:prstGeom prst="rect">
                      <a:avLst/>
                    </a:prstGeom>
                  </pic:spPr>
                </pic:pic>
              </a:graphicData>
            </a:graphic>
          </wp:anchor>
        </w:drawing>
      </w:r>
      <w:r>
        <w:t>Předbíhání, tlačení se na nohu, chůze od nohy, zaostávání, pomalé nebo váhavé sedání, křivá usednutí, dodatečné povely, pomoc psovoda, chyby v základním postoji, nepozornost, neochota, stresové</w:t>
      </w:r>
    </w:p>
    <w:p w:rsidR="00053D4E" w:rsidRDefault="00053D4E" w:rsidP="00053D4E">
      <w:pPr>
        <w:pStyle w:val="Zkladntext"/>
        <w:spacing w:before="2"/>
        <w:ind w:right="6156"/>
        <w:jc w:val="both"/>
      </w:pPr>
      <w:r>
        <w:t>chování a práce psa pod tlakem jsou chybou a vedou k odpovídající bodové srážce.</w:t>
      </w:r>
    </w:p>
    <w:p w:rsidR="00053D4E" w:rsidRDefault="00053D4E" w:rsidP="00053D4E">
      <w:pPr>
        <w:pStyle w:val="Zkladntext"/>
        <w:ind w:left="0"/>
        <w:rPr>
          <w:sz w:val="24"/>
        </w:rPr>
      </w:pPr>
    </w:p>
    <w:p w:rsidR="00053D4E" w:rsidRDefault="00053D4E" w:rsidP="00053D4E">
      <w:pPr>
        <w:pStyle w:val="Zkladntext"/>
        <w:ind w:left="0"/>
        <w:rPr>
          <w:sz w:val="24"/>
        </w:rPr>
      </w:pPr>
    </w:p>
    <w:p w:rsidR="00053D4E" w:rsidRDefault="00053D4E" w:rsidP="00053D4E">
      <w:pPr>
        <w:pStyle w:val="Zkladntext"/>
        <w:spacing w:before="8"/>
        <w:ind w:left="0"/>
        <w:rPr>
          <w:sz w:val="19"/>
        </w:rPr>
      </w:pPr>
    </w:p>
    <w:p w:rsidR="00053D4E" w:rsidRDefault="00053D4E" w:rsidP="00053D4E">
      <w:pPr>
        <w:pStyle w:val="Odstavecseseznamem"/>
        <w:numPr>
          <w:ilvl w:val="1"/>
          <w:numId w:val="6"/>
        </w:numPr>
        <w:tabs>
          <w:tab w:val="left" w:pos="1870"/>
        </w:tabs>
        <w:jc w:val="both"/>
        <w:rPr>
          <w:rFonts w:ascii="Times New Roman" w:hAnsi="Times New Roman"/>
          <w:b/>
        </w:rPr>
      </w:pPr>
      <w:bookmarkStart w:id="29" w:name="_bookmark75"/>
      <w:bookmarkEnd w:id="29"/>
      <w:r>
        <w:rPr>
          <w:rFonts w:ascii="Times New Roman" w:hAnsi="Times New Roman"/>
          <w:b/>
          <w:sz w:val="24"/>
          <w:u w:val="thick"/>
        </w:rPr>
        <w:t>Schéma</w:t>
      </w:r>
      <w:r>
        <w:rPr>
          <w:rFonts w:ascii="Times New Roman" w:hAnsi="Times New Roman"/>
          <w:b/>
          <w:spacing w:val="-1"/>
          <w:sz w:val="24"/>
          <w:u w:val="thick"/>
        </w:rPr>
        <w:t xml:space="preserve"> </w:t>
      </w:r>
      <w:r>
        <w:rPr>
          <w:rFonts w:ascii="Times New Roman" w:hAnsi="Times New Roman"/>
          <w:b/>
          <w:sz w:val="24"/>
          <w:u w:val="thick"/>
        </w:rPr>
        <w:t>provedení</w:t>
      </w:r>
    </w:p>
    <w:p w:rsidR="00053D4E" w:rsidRDefault="00053D4E" w:rsidP="00053D4E">
      <w:pPr>
        <w:spacing w:before="139"/>
        <w:ind w:left="1853" w:right="7595"/>
        <w:jc w:val="center"/>
        <w:rPr>
          <w:rFonts w:ascii="Times New Roman"/>
          <w:b/>
        </w:rPr>
      </w:pPr>
      <w:r>
        <w:rPr>
          <w:rFonts w:ascii="Times New Roman"/>
          <w:b/>
        </w:rPr>
        <w:t>ovladatelnosti:</w:t>
      </w:r>
    </w:p>
    <w:p w:rsidR="00053D4E" w:rsidRDefault="00053D4E" w:rsidP="00053D4E">
      <w:pPr>
        <w:jc w:val="center"/>
        <w:rPr>
          <w:rFonts w:ascii="Times New Roman"/>
        </w:rPr>
        <w:sectPr w:rsidR="00053D4E">
          <w:footerReference w:type="default" r:id="rId8"/>
          <w:pgSz w:w="11910" w:h="16840"/>
          <w:pgMar w:top="1580" w:right="300" w:bottom="0" w:left="740" w:header="0" w:footer="0" w:gutter="0"/>
          <w:cols w:space="708"/>
        </w:sectPr>
      </w:pPr>
    </w:p>
    <w:p w:rsidR="00053D4E" w:rsidRDefault="00053D4E" w:rsidP="00053D4E">
      <w:pPr>
        <w:pStyle w:val="Odstavecseseznamem"/>
        <w:numPr>
          <w:ilvl w:val="1"/>
          <w:numId w:val="6"/>
        </w:numPr>
        <w:tabs>
          <w:tab w:val="left" w:pos="1869"/>
          <w:tab w:val="left" w:pos="1870"/>
        </w:tabs>
        <w:spacing w:before="102"/>
        <w:rPr>
          <w:rFonts w:ascii="Times New Roman" w:hAnsi="Times New Roman"/>
          <w:b/>
        </w:rPr>
      </w:pPr>
      <w:bookmarkStart w:id="30" w:name="_bookmark76"/>
      <w:bookmarkEnd w:id="30"/>
      <w:r>
        <w:rPr>
          <w:rFonts w:ascii="Times New Roman" w:hAnsi="Times New Roman"/>
          <w:b/>
          <w:sz w:val="24"/>
          <w:u w:val="thick"/>
        </w:rPr>
        <w:lastRenderedPageBreak/>
        <w:t>Odložení za pochodu</w:t>
      </w:r>
      <w:r>
        <w:rPr>
          <w:rFonts w:ascii="Times New Roman" w:hAnsi="Times New Roman"/>
          <w:b/>
          <w:sz w:val="24"/>
        </w:rPr>
        <w:t xml:space="preserve"> </w:t>
      </w:r>
      <w:r>
        <w:rPr>
          <w:rFonts w:ascii="Times New Roman" w:hAnsi="Times New Roman"/>
          <w:b/>
        </w:rPr>
        <w:t>vsedě (všechny</w:t>
      </w:r>
      <w:r>
        <w:rPr>
          <w:rFonts w:ascii="Times New Roman" w:hAnsi="Times New Roman"/>
          <w:b/>
          <w:spacing w:val="-10"/>
        </w:rPr>
        <w:t xml:space="preserve"> </w:t>
      </w:r>
      <w:r>
        <w:rPr>
          <w:rFonts w:ascii="Times New Roman" w:hAnsi="Times New Roman"/>
          <w:b/>
        </w:rPr>
        <w:t>zkoušky)</w:t>
      </w:r>
    </w:p>
    <w:p w:rsidR="00053D4E" w:rsidRDefault="00053D4E" w:rsidP="00053D4E">
      <w:pPr>
        <w:pStyle w:val="Odstavecseseznamem"/>
        <w:numPr>
          <w:ilvl w:val="0"/>
          <w:numId w:val="3"/>
        </w:numPr>
        <w:tabs>
          <w:tab w:val="left" w:pos="1464"/>
        </w:tabs>
        <w:spacing w:before="138"/>
        <w:ind w:hanging="218"/>
      </w:pPr>
      <w:r>
        <w:t>část: počáteční základní postoj, zahájení cviku, provedení odložení vsedě (50%</w:t>
      </w:r>
      <w:r>
        <w:rPr>
          <w:spacing w:val="-23"/>
        </w:rPr>
        <w:t xml:space="preserve"> </w:t>
      </w:r>
      <w:r>
        <w:t>bodů)</w:t>
      </w:r>
    </w:p>
    <w:p w:rsidR="00053D4E" w:rsidRDefault="00053D4E" w:rsidP="00053D4E">
      <w:pPr>
        <w:pStyle w:val="Odstavecseseznamem"/>
        <w:numPr>
          <w:ilvl w:val="0"/>
          <w:numId w:val="3"/>
        </w:numPr>
        <w:tabs>
          <w:tab w:val="left" w:pos="1464"/>
        </w:tabs>
        <w:spacing w:before="11" w:line="247" w:lineRule="auto"/>
        <w:ind w:right="833" w:hanging="218"/>
        <w:jc w:val="both"/>
      </w:pPr>
      <w:r>
        <w:t>část: odchod od psa, pozornost vůči psovodovi, příchod ke psu, závěrečný základní postoj (50% bodů) Po zahájení cviku, tedy nejméně po 10 a nejvíce15 krocích si pes na jediný zvukový povel psovoda "sedni" musí rychle a rovně v přímém směru sednout. Cvik musí být proveden bez zpomalování chůze, ohlížení a další pomoci psovoda. Pes musí po odložení zůstat klidný a být pozorný vůči psovodovi. Ve všech úrovních zkoušek psovod odchází do vzdálenosti 15 kroků. Na pokyn rozhodčího se vrací ke psu a postaví se po jeho pravé straně do základního</w:t>
      </w:r>
      <w:r>
        <w:rPr>
          <w:spacing w:val="-10"/>
        </w:rPr>
        <w:t xml:space="preserve"> </w:t>
      </w:r>
      <w:r>
        <w:t>postoje.</w:t>
      </w:r>
    </w:p>
    <w:p w:rsidR="00053D4E" w:rsidRDefault="00053D4E" w:rsidP="00053D4E">
      <w:pPr>
        <w:pStyle w:val="Zkladntext"/>
        <w:spacing w:line="244" w:lineRule="auto"/>
        <w:ind w:left="1245" w:right="828"/>
        <w:jc w:val="both"/>
      </w:pPr>
      <w:r>
        <w:t>Při tom psovod může psa obejít nebo se k němu přiřadit. U zkoušky BH-VT: po zahájení cviku může psovod zastavit a dát psovi zvukový povel "sedni" dřív než od něj odejde.</w:t>
      </w:r>
    </w:p>
    <w:p w:rsidR="00053D4E" w:rsidRDefault="00053D4E" w:rsidP="00053D4E">
      <w:pPr>
        <w:pStyle w:val="Zkladntext"/>
        <w:spacing w:before="5" w:line="252" w:lineRule="exact"/>
      </w:pPr>
      <w:r>
        <w:t>Kritéria pro hodnocení:</w:t>
      </w:r>
    </w:p>
    <w:p w:rsidR="00053D4E" w:rsidRDefault="00053D4E" w:rsidP="00053D4E">
      <w:pPr>
        <w:pStyle w:val="Zkladntext"/>
        <w:ind w:right="829"/>
        <w:jc w:val="both"/>
      </w:pPr>
      <w:r>
        <w:t>Předbíhání, zaostávání, pomalé nebo váhavé sednutí, dodatečné povely, pomoc psovoda, neúplné dosednutí, poposedání, poloha zaujatá křivě, nepozornost vůči psovodovi, neklid, nedodržení požadované vzdálenosti, neochota, stresové chování a práce psa pod tlakem jsou chybou a vedou k odpovídající bodové srážce. Pokud pes zůstane stát nebo lehne je cvik hodnocen "nedostatečně", povinná srážka je -5 bodů (u zkoušky IGP-3 -2,5 bodů). Opuštění místa odložení po usednutí o více než 3 kroky anuluje</w:t>
      </w:r>
      <w:r>
        <w:rPr>
          <w:spacing w:val="-1"/>
        </w:rPr>
        <w:t xml:space="preserve"> </w:t>
      </w:r>
      <w:r>
        <w:t>cvik.</w:t>
      </w:r>
    </w:p>
    <w:p w:rsidR="00053D4E" w:rsidRDefault="00053D4E" w:rsidP="00053D4E">
      <w:pPr>
        <w:pStyle w:val="Zkladntext"/>
        <w:spacing w:before="1"/>
        <w:ind w:left="0"/>
      </w:pPr>
    </w:p>
    <w:p w:rsidR="00053D4E" w:rsidRDefault="00053D4E" w:rsidP="00053D4E">
      <w:pPr>
        <w:pStyle w:val="Nadpis2"/>
        <w:numPr>
          <w:ilvl w:val="1"/>
          <w:numId w:val="6"/>
        </w:numPr>
        <w:tabs>
          <w:tab w:val="left" w:pos="1869"/>
          <w:tab w:val="left" w:pos="1870"/>
        </w:tabs>
        <w:rPr>
          <w:u w:val="none"/>
        </w:rPr>
      </w:pPr>
      <w:bookmarkStart w:id="31" w:name="_bookmark77"/>
      <w:bookmarkEnd w:id="31"/>
      <w:r>
        <w:rPr>
          <w:u w:val="thick"/>
        </w:rPr>
        <w:t>Odložení v leže s</w:t>
      </w:r>
      <w:r>
        <w:rPr>
          <w:spacing w:val="-3"/>
          <w:u w:val="thick"/>
        </w:rPr>
        <w:t xml:space="preserve"> </w:t>
      </w:r>
      <w:r>
        <w:rPr>
          <w:u w:val="thick"/>
        </w:rPr>
        <w:t>přivoláním:</w:t>
      </w:r>
    </w:p>
    <w:p w:rsidR="00053D4E" w:rsidRDefault="00053D4E" w:rsidP="00053D4E">
      <w:pPr>
        <w:pStyle w:val="Zkladntext"/>
        <w:spacing w:before="138"/>
        <w:ind w:right="840"/>
      </w:pPr>
      <w:r>
        <w:t>1.část: počáteční základní postoj, zahájení cviku, provedení odložení vleže (50% bodů) 2.část: odchod od psa, pozornost vůči psovodovi, přivolání, předsednutí, závěrečný základní postoj (50%</w:t>
      </w:r>
      <w:r>
        <w:rPr>
          <w:spacing w:val="60"/>
        </w:rPr>
        <w:t xml:space="preserve"> </w:t>
      </w:r>
      <w:r>
        <w:t>bodů)</w:t>
      </w:r>
    </w:p>
    <w:p w:rsidR="00053D4E" w:rsidRDefault="00053D4E" w:rsidP="00053D4E">
      <w:pPr>
        <w:pStyle w:val="Zkladntext"/>
        <w:ind w:right="828"/>
        <w:jc w:val="both"/>
      </w:pPr>
      <w:r>
        <w:t>Zahájení cviku probíhá u zkoušek IGP-1 a IGP-2, IGP- V, IGP-ZTP a IBGH1-3 za pochodu, kdy po nejméně 10 až nejvýše 15 krocích psovod psa zvukovým povelem "lehni" odloží psa vleže. U zkoušky IGP-3, se psovod po nejméně 10 a nejvýše 15 krocích normální chůze rozběhne. Po dalších nejméně 10 a nejvýše 15 krocích v poklusu psa zvukovým povelem "lehni" odloží</w:t>
      </w:r>
      <w:r>
        <w:rPr>
          <w:spacing w:val="-3"/>
        </w:rPr>
        <w:t xml:space="preserve"> </w:t>
      </w:r>
      <w:r>
        <w:t>vleže.</w:t>
      </w:r>
    </w:p>
    <w:p w:rsidR="00053D4E" w:rsidRDefault="00053D4E" w:rsidP="00053D4E">
      <w:pPr>
        <w:pStyle w:val="Zkladntext"/>
        <w:ind w:right="831"/>
        <w:jc w:val="both"/>
      </w:pPr>
      <w:r>
        <w:t>Pes si musí na jediný zvukový povel psovoda "lehni" rychle a rovně v přímém směru lehnout. Cvik musí být proveden bez zpomalování chůze, ohlížení a další pomoci psovoda. Psovod odchází (u IGP-3 odbíhá) dalších minimálně 30 kroků a po zastavení  se otočí směrem k ležícímu psovi. Pes musí po odložení zůstat klidný a být pozorný vůči psovodovi až do povelu pro přivolání. Na pokyn rozhodčího psovod psa přivolá buďto povelem "ke mě" nebo jménem psa. Pes musí rychle, chtivě a bez známek stresu přiběhnout ke psovodovi a předsednout před psovoda. Předsednutí musí být  rovné, těsné, ale bez kontaktu se psovodem. Po cca 3 vteřinové pauze se má pes na povel psovoda "k noze" rychle a ochotně zařadit k jeho noze, samostatně usednout a zaujmout tak závěrečný základní</w:t>
      </w:r>
      <w:r>
        <w:rPr>
          <w:spacing w:val="-4"/>
        </w:rPr>
        <w:t xml:space="preserve"> </w:t>
      </w:r>
      <w:r>
        <w:t>postoj.</w:t>
      </w:r>
    </w:p>
    <w:p w:rsidR="00053D4E" w:rsidRDefault="00053D4E" w:rsidP="00053D4E">
      <w:pPr>
        <w:pStyle w:val="Zkladntext"/>
        <w:ind w:right="835"/>
        <w:jc w:val="both"/>
      </w:pPr>
      <w:r>
        <w:t>U zkoušky BH-VT: po zahájení cviku může psovod zastavit a dát psovi zvukový povel "lehni" dřív než od něj</w:t>
      </w:r>
      <w:r>
        <w:rPr>
          <w:spacing w:val="-2"/>
        </w:rPr>
        <w:t xml:space="preserve"> </w:t>
      </w:r>
      <w:r>
        <w:t>odejde.</w:t>
      </w:r>
    </w:p>
    <w:p w:rsidR="00053D4E" w:rsidRDefault="00053D4E" w:rsidP="00053D4E">
      <w:pPr>
        <w:pStyle w:val="Zkladntext"/>
        <w:spacing w:line="252" w:lineRule="exact"/>
      </w:pPr>
      <w:r>
        <w:t>Kritéria pro hodnocení:</w:t>
      </w:r>
    </w:p>
    <w:p w:rsidR="00053D4E" w:rsidRDefault="00053D4E" w:rsidP="00053D4E">
      <w:pPr>
        <w:pStyle w:val="Zkladntext"/>
        <w:ind w:right="829"/>
        <w:jc w:val="both"/>
      </w:pPr>
      <w:r>
        <w:t>Předbíhání, tlačení se na nohu, zaostávání, pomalé nebo váhavé lehnutí, poplazení po odložení, dodatečné povely, pomoc psovoda, neúplné dolehnutí, poloha zaujatá křivě, nepozornost vůči psovodovi, neklid, nedodržení požadované vzdálenosti, rozkročený postoj psovoda, pomalé nebo váhavé přivolání, zpomalování v závěru přivolání,  neochota, stresové chování a práce psa pod tlakem jsou chybou a vedou k odpovídající bodové srážce. Pokud pes zůstane stát nebo si sedne je cvik hodnocen "nedostatečně" - povinná srážka je -5</w:t>
      </w:r>
      <w:r>
        <w:rPr>
          <w:spacing w:val="-4"/>
        </w:rPr>
        <w:t xml:space="preserve"> </w:t>
      </w:r>
      <w:r>
        <w:t>bodů.</w:t>
      </w:r>
    </w:p>
    <w:p w:rsidR="00053D4E" w:rsidRDefault="00053D4E" w:rsidP="00053D4E">
      <w:pPr>
        <w:pStyle w:val="Zkladntext"/>
        <w:ind w:right="831"/>
        <w:jc w:val="both"/>
      </w:pPr>
      <w:r>
        <w:t>Pes, který nepřiběhne ani na třetí povel (rozuměj 1 povolený a 2 dodatečné) obdrží za cvik 0 bodů. V tomto případě musí psovod přijít ke psu a dále pokračovat v náplni dané zkouky. Opuštění místa odložení po ulehnutí o více než 3 kroky anuluje</w:t>
      </w:r>
      <w:r>
        <w:rPr>
          <w:spacing w:val="-23"/>
        </w:rPr>
        <w:t xml:space="preserve"> </w:t>
      </w:r>
      <w:r>
        <w:t>cvik.</w:t>
      </w:r>
    </w:p>
    <w:p w:rsidR="00053D4E" w:rsidRDefault="00053D4E" w:rsidP="00053D4E">
      <w:pPr>
        <w:jc w:val="both"/>
        <w:sectPr w:rsidR="00053D4E">
          <w:footerReference w:type="default" r:id="rId9"/>
          <w:pgSz w:w="11910" w:h="16840"/>
          <w:pgMar w:top="1580" w:right="300" w:bottom="1460" w:left="740" w:header="0" w:footer="1270" w:gutter="0"/>
          <w:pgNumType w:start="44"/>
          <w:cols w:space="708"/>
        </w:sectPr>
      </w:pPr>
    </w:p>
    <w:p w:rsidR="00053D4E" w:rsidRDefault="00053D4E" w:rsidP="00053D4E">
      <w:pPr>
        <w:pStyle w:val="Nadpis2"/>
        <w:numPr>
          <w:ilvl w:val="1"/>
          <w:numId w:val="6"/>
        </w:numPr>
        <w:tabs>
          <w:tab w:val="left" w:pos="1870"/>
        </w:tabs>
        <w:spacing w:before="102"/>
        <w:jc w:val="both"/>
        <w:rPr>
          <w:u w:val="none"/>
        </w:rPr>
      </w:pPr>
      <w:bookmarkStart w:id="32" w:name="_bookmark78"/>
      <w:bookmarkEnd w:id="32"/>
      <w:r>
        <w:rPr>
          <w:u w:val="thick"/>
        </w:rPr>
        <w:lastRenderedPageBreak/>
        <w:t>Odložení za pochodu ve stoje (zkoušky IGP-2, IBGH</w:t>
      </w:r>
      <w:r>
        <w:rPr>
          <w:spacing w:val="-7"/>
          <w:u w:val="thick"/>
        </w:rPr>
        <w:t xml:space="preserve"> </w:t>
      </w:r>
      <w:r>
        <w:rPr>
          <w:u w:val="thick"/>
        </w:rPr>
        <w:t>3)</w:t>
      </w:r>
    </w:p>
    <w:p w:rsidR="00053D4E" w:rsidRDefault="00053D4E" w:rsidP="00053D4E">
      <w:pPr>
        <w:pStyle w:val="Odstavecseseznamem"/>
        <w:numPr>
          <w:ilvl w:val="0"/>
          <w:numId w:val="2"/>
        </w:numPr>
        <w:tabs>
          <w:tab w:val="left" w:pos="1584"/>
        </w:tabs>
        <w:spacing w:before="138" w:line="247" w:lineRule="auto"/>
        <w:ind w:right="835" w:hanging="338"/>
      </w:pPr>
      <w:r>
        <w:t>část: počáteční základní postoj, zahájení cviku, provedení odložení ve stoje (50% bodů)</w:t>
      </w:r>
    </w:p>
    <w:p w:rsidR="00053D4E" w:rsidRDefault="00053D4E" w:rsidP="00053D4E">
      <w:pPr>
        <w:pStyle w:val="Odstavecseseznamem"/>
        <w:numPr>
          <w:ilvl w:val="0"/>
          <w:numId w:val="2"/>
        </w:numPr>
        <w:tabs>
          <w:tab w:val="left" w:pos="1584"/>
        </w:tabs>
        <w:spacing w:before="2" w:line="247" w:lineRule="auto"/>
        <w:ind w:right="827" w:hanging="338"/>
        <w:jc w:val="both"/>
      </w:pPr>
      <w:r>
        <w:t>část: odchod od psa, pozornost vůči psovodovi, příchod ke psu, závěrečný základní postoj (50% bodů) Na pokyn rozhodčího a zvukový povel psovoda "k noze" vychází psovod se psem u nohy přímým směrem, normálním tempem. Po zahájení cviku, tedy nejméně po 10 a nejvíce 15 krocích se pes na jediný zvukový povel psovoda "stůj" musí rychle a rovně v přímém směru zastavit. Cvik musí být proveden, aniž by se psovod zastavil, bez zpomalování chůze, ohlížení a další pomoci</w:t>
      </w:r>
      <w:r>
        <w:rPr>
          <w:spacing w:val="-17"/>
        </w:rPr>
        <w:t xml:space="preserve"> </w:t>
      </w:r>
      <w:r>
        <w:t>psovoda.</w:t>
      </w:r>
    </w:p>
    <w:p w:rsidR="00053D4E" w:rsidRDefault="00053D4E" w:rsidP="00053D4E">
      <w:pPr>
        <w:pStyle w:val="Zkladntext"/>
        <w:spacing w:before="2"/>
        <w:ind w:right="833"/>
        <w:jc w:val="both"/>
      </w:pPr>
      <w:r>
        <w:t>Pes musí po odložení zůstat klidný a být pozorný vůči psovodovi. Psovod odchází do vzdálenosti 15 kroků, kde se zastaví a okamžitě se otáčí čelem ke psu. Na pokyn rozhodčího se vrací ke psu a postaví se po jeho pravé straně do základního postoje. Přitom psovod může psa obejít nebo se k němu přiřadit. Na pokyn rozhodčího psovod zvukovým povelem "sedni" uvede psa do základního postoje.</w:t>
      </w:r>
    </w:p>
    <w:p w:rsidR="00053D4E" w:rsidRDefault="00053D4E" w:rsidP="00053D4E">
      <w:pPr>
        <w:spacing w:line="251" w:lineRule="exact"/>
        <w:ind w:left="1252"/>
        <w:jc w:val="both"/>
      </w:pPr>
      <w:r>
        <w:rPr>
          <w:noProof/>
          <w:lang w:bidi="ar-SA"/>
        </w:rPr>
        <mc:AlternateContent>
          <mc:Choice Requires="wps">
            <w:drawing>
              <wp:anchor distT="0" distB="0" distL="114300" distR="114300" simplePos="0" relativeHeight="251660288" behindDoc="0" locked="0" layoutInCell="1" allowOverlap="1" wp14:anchorId="723B4635" wp14:editId="67014DC5">
                <wp:simplePos x="0" y="0"/>
                <wp:positionH relativeFrom="page">
                  <wp:posOffset>2765425</wp:posOffset>
                </wp:positionH>
                <wp:positionV relativeFrom="paragraph">
                  <wp:posOffset>144780</wp:posOffset>
                </wp:positionV>
                <wp:extent cx="38100" cy="10795"/>
                <wp:effectExtent l="3175" t="3810" r="0" b="4445"/>
                <wp:wrapNone/>
                <wp:docPr id="11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17533" id="Rectangle 97" o:spid="_x0000_s1026" style="position:absolute;margin-left:217.75pt;margin-top:11.4pt;width:3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IddgIAAPs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" fillcolor="black" stroked="f">
                <w10:wrap anchorx="page"/>
              </v:rect>
            </w:pict>
          </mc:Fallback>
        </mc:AlternateContent>
      </w:r>
      <w:r>
        <w:rPr>
          <w:b/>
        </w:rPr>
        <w:t>Kritéria pro hodnocení</w:t>
      </w:r>
      <w:r>
        <w:t>:</w:t>
      </w:r>
    </w:p>
    <w:p w:rsidR="00053D4E" w:rsidRDefault="00053D4E" w:rsidP="00053D4E">
      <w:pPr>
        <w:pStyle w:val="Zkladntext"/>
        <w:spacing w:before="11"/>
        <w:ind w:right="828"/>
        <w:jc w:val="both"/>
      </w:pPr>
      <w:r>
        <w:t>Předbíhání, zaostávání, pomalé nebo váhavé zastavení, kroky po odložení, dodatečné povely, pomoc psovoda, poloha zaujatá křivě, nepozornost vůči psovodovi, neklid, nedodržení požadované vzdálenosti, neochota, stresové chování a práce psa pod tlakem jsou chybou a vedou k odpovídající bodové srážce. Pokud si pes sedne nebo lehne je cvik hodnocen "nedostatečně" Povinná srážka u IBGH-3 je -5 bodů (u zkoušky IGP-2 je povinná srážka -2,5 bodů). Opuštění místa odložení po zastavení o více než 3 kroky anuluje</w:t>
      </w:r>
      <w:r>
        <w:rPr>
          <w:spacing w:val="-1"/>
        </w:rPr>
        <w:t xml:space="preserve"> </w:t>
      </w:r>
      <w:r>
        <w:t>cvik.</w:t>
      </w:r>
    </w:p>
    <w:p w:rsidR="00053D4E" w:rsidRDefault="00053D4E" w:rsidP="00053D4E">
      <w:pPr>
        <w:pStyle w:val="Zkladntext"/>
        <w:ind w:left="0"/>
      </w:pPr>
    </w:p>
    <w:p w:rsidR="00053D4E" w:rsidRDefault="00053D4E" w:rsidP="00053D4E">
      <w:pPr>
        <w:pStyle w:val="Nadpis2"/>
        <w:numPr>
          <w:ilvl w:val="1"/>
          <w:numId w:val="6"/>
        </w:numPr>
        <w:tabs>
          <w:tab w:val="left" w:pos="1870"/>
        </w:tabs>
        <w:spacing w:before="1"/>
        <w:jc w:val="both"/>
        <w:rPr>
          <w:u w:val="none"/>
        </w:rPr>
      </w:pPr>
      <w:bookmarkStart w:id="33" w:name="_bookmark79"/>
      <w:bookmarkEnd w:id="33"/>
      <w:r>
        <w:rPr>
          <w:u w:val="thick"/>
        </w:rPr>
        <w:t>Odložení za poklusu ve stoje s přivoláním (jen u zkoušky</w:t>
      </w:r>
      <w:r>
        <w:rPr>
          <w:spacing w:val="-10"/>
          <w:u w:val="thick"/>
        </w:rPr>
        <w:t xml:space="preserve"> </w:t>
      </w:r>
      <w:r>
        <w:rPr>
          <w:u w:val="thick"/>
        </w:rPr>
        <w:t>IGP-3):</w:t>
      </w:r>
    </w:p>
    <w:p w:rsidR="00053D4E" w:rsidRDefault="00053D4E" w:rsidP="00053D4E">
      <w:pPr>
        <w:pStyle w:val="Zkladntext"/>
        <w:spacing w:before="137"/>
        <w:ind w:right="836"/>
        <w:jc w:val="both"/>
      </w:pPr>
      <w:r>
        <w:t>1. část: počáteční základní postoj, zahájení cviku (klus), provedení odložení ve stoje (50% bodů) 2. část: odběhnutí od psa, pozornost vůči psovodovi, přivolání, předsednutí, závěrečný základní postoj (50% bodů)</w:t>
      </w:r>
    </w:p>
    <w:p w:rsidR="00053D4E" w:rsidRDefault="00053D4E" w:rsidP="00053D4E">
      <w:pPr>
        <w:pStyle w:val="Zkladntext"/>
        <w:ind w:right="835"/>
        <w:jc w:val="both"/>
      </w:pPr>
      <w:r>
        <w:t>Ze základního postoje, na pokyn rozhodčího a zvukový povel psovoda "k noze" psovod se psem u nohy přímým směrem ihned vybíhá.</w:t>
      </w:r>
    </w:p>
    <w:p w:rsidR="00053D4E" w:rsidRDefault="00053D4E" w:rsidP="00053D4E">
      <w:pPr>
        <w:pStyle w:val="Zkladntext"/>
        <w:spacing w:before="1"/>
        <w:ind w:right="835"/>
        <w:jc w:val="both"/>
      </w:pPr>
      <w:r>
        <w:t>Po zahájení cviku, tedy nejméně po 10 a nejvíce 15 krocích v poklusu se pes musí na jediný zvukový povel psovoda "stůj" rychle a rovně v přímém směru odložit ve stoje.</w:t>
      </w:r>
    </w:p>
    <w:p w:rsidR="00053D4E" w:rsidRDefault="00053D4E" w:rsidP="00053D4E">
      <w:pPr>
        <w:pStyle w:val="Zkladntext"/>
        <w:ind w:right="835"/>
        <w:jc w:val="both"/>
      </w:pPr>
      <w:r>
        <w:t>Cvik musí být proveden bez zpomalování běhu, ohlížení a další pomoci psovoda. Po odložení psovod odbíhá dalších minimálně 30 kroků a po zastavení se otočí směrem ke stojícímu psovi. Pes musí po odložení zůstat klidný a být pozorný vůči psovodovi až do povelu pro přivolání.</w:t>
      </w:r>
    </w:p>
    <w:p w:rsidR="00053D4E" w:rsidRDefault="00053D4E" w:rsidP="00053D4E">
      <w:pPr>
        <w:pStyle w:val="Zkladntext"/>
        <w:ind w:right="835"/>
        <w:jc w:val="both"/>
      </w:pPr>
      <w:r>
        <w:t>Na pokyn rozhodčího psovod psa přivolá buďto povelem "ke mě" nebo jménem psa. Pes musí rychle, chtivě a bez známek stresu přiběhnout ke psovodovi a předsednout před psovoda. Předsednutí musí být rovné, těsné, ale bez kontaktu se psovodem. Po cca 3 vteřinové pauze se má pes na povel psovoda "k noze" rychle a ochotně zařadit k jeho noze, samostatně usednout a zaujmout tak závěrečný základní postoj.</w:t>
      </w:r>
    </w:p>
    <w:p w:rsidR="00053D4E" w:rsidRDefault="00053D4E" w:rsidP="00053D4E">
      <w:pPr>
        <w:pStyle w:val="Zkladntext"/>
        <w:spacing w:before="9"/>
        <w:ind w:left="0"/>
        <w:rPr>
          <w:sz w:val="23"/>
        </w:rPr>
      </w:pPr>
    </w:p>
    <w:p w:rsidR="00053D4E" w:rsidRDefault="00053D4E" w:rsidP="00053D4E">
      <w:pPr>
        <w:pStyle w:val="Nadpis2"/>
        <w:numPr>
          <w:ilvl w:val="1"/>
          <w:numId w:val="6"/>
        </w:numPr>
        <w:tabs>
          <w:tab w:val="left" w:pos="1870"/>
        </w:tabs>
        <w:jc w:val="both"/>
        <w:rPr>
          <w:u w:val="none"/>
        </w:rPr>
      </w:pPr>
      <w:bookmarkStart w:id="34" w:name="_bookmark80"/>
      <w:bookmarkEnd w:id="34"/>
      <w:r>
        <w:rPr>
          <w:u w:val="thick"/>
        </w:rPr>
        <w:t>Aport</w:t>
      </w:r>
      <w:r>
        <w:rPr>
          <w:spacing w:val="-3"/>
          <w:u w:val="thick"/>
        </w:rPr>
        <w:t xml:space="preserve"> </w:t>
      </w:r>
      <w:r>
        <w:rPr>
          <w:u w:val="thick"/>
        </w:rPr>
        <w:t>volný:</w:t>
      </w:r>
    </w:p>
    <w:p w:rsidR="00053D4E" w:rsidRDefault="00053D4E" w:rsidP="00053D4E">
      <w:pPr>
        <w:pStyle w:val="Zkladntext"/>
        <w:spacing w:before="138"/>
        <w:ind w:right="832"/>
        <w:jc w:val="both"/>
      </w:pPr>
      <w:r>
        <w:t>Na pokyn rozhodčího odhodí psovod ze základního postoje aportovací činku o předepsané hmotnosti do vzdálenosti 10</w:t>
      </w:r>
      <w:r>
        <w:rPr>
          <w:spacing w:val="-2"/>
        </w:rPr>
        <w:t xml:space="preserve"> </w:t>
      </w:r>
      <w:r>
        <w:t>metrů.</w:t>
      </w:r>
    </w:p>
    <w:p w:rsidR="00053D4E" w:rsidRDefault="00053D4E" w:rsidP="00053D4E">
      <w:pPr>
        <w:pStyle w:val="Zkladntext"/>
        <w:ind w:right="831"/>
        <w:jc w:val="both"/>
      </w:pPr>
      <w:r>
        <w:t>Pokud psovod v průběhu odhazování činky ukračuje nohou pro snadnější odhození, musí pak znovu zaujmout základní postoj, vyčkat 3" a až poté vyslat psa pro aport. V takovém případě nedochází k bodové ztrátě.</w:t>
      </w:r>
    </w:p>
    <w:p w:rsidR="00053D4E" w:rsidRDefault="00053D4E" w:rsidP="00053D4E">
      <w:pPr>
        <w:pStyle w:val="Zkladntext"/>
        <w:ind w:right="834"/>
        <w:jc w:val="both"/>
      </w:pPr>
      <w:r>
        <w:t>Zvukový povel "aport" nebo "přines" smí být vydán až v momentě, kdy se činka přestane pohybovat. Neupoutaný pes, který klidně sedí vedle psovoda, musí na zvukový povel k přinesení aportu rychle a v přímém směru vyběhnout pro aport, okamžitě jej uchopit, rychle se otočit a rovněž rychle a v přímém směru jej přinést psovodovi. S činkou si pak</w:t>
      </w:r>
    </w:p>
    <w:p w:rsidR="00053D4E" w:rsidRDefault="00053D4E" w:rsidP="00053D4E">
      <w:pPr>
        <w:jc w:val="both"/>
        <w:sectPr w:rsidR="00053D4E">
          <w:pgSz w:w="11910" w:h="16840"/>
          <w:pgMar w:top="1580" w:right="300" w:bottom="1520" w:left="740" w:header="0" w:footer="1270" w:gutter="0"/>
          <w:cols w:space="708"/>
        </w:sectPr>
      </w:pPr>
    </w:p>
    <w:p w:rsidR="00053D4E" w:rsidRDefault="00053D4E" w:rsidP="00053D4E">
      <w:pPr>
        <w:pStyle w:val="Zkladntext"/>
        <w:spacing w:before="101"/>
        <w:ind w:right="831"/>
        <w:jc w:val="both"/>
      </w:pPr>
      <w:r>
        <w:lastRenderedPageBreak/>
        <w:t>předsedne v přímém směru těsně před psovoda a klidně ji drží tak dlouho, dokud mu ji po pauze cca 3 vteřiny psovod zvukovým povelem „pusť“ neodebere. Po odevzdání musí psovod klidně držet činku v připažené ruce po pravé straně těla, vyčkat cca 3 vteřiny a poté na zvukový povel „k noze“ přiřadit psa k noze. Pes se má rychle a ochotně v přímém směru posadit po levé straně psovoda a zaujmout tak závěrečný základní postoj.</w:t>
      </w:r>
    </w:p>
    <w:p w:rsidR="00053D4E" w:rsidRDefault="00053D4E" w:rsidP="00053D4E">
      <w:pPr>
        <w:pStyle w:val="Zkladntext"/>
        <w:spacing w:line="252" w:lineRule="exact"/>
        <w:jc w:val="both"/>
      </w:pPr>
      <w:r>
        <w:t>V průběhu celého cviku nesmí psovod opustit své stanoviště.</w:t>
      </w:r>
    </w:p>
    <w:p w:rsidR="00053D4E" w:rsidRDefault="00053D4E" w:rsidP="00053D4E">
      <w:pPr>
        <w:pStyle w:val="Zkladntext"/>
        <w:ind w:right="829"/>
        <w:jc w:val="both"/>
      </w:pPr>
      <w:r>
        <w:t>Cílem je předvést ochotné a chtivé přinesení aportu, včetně návratu s činkou ke psovodovi. V průběhu cviku musí pes činku pevně a klidně držet až do momentu odebrání.</w:t>
      </w:r>
    </w:p>
    <w:p w:rsidR="00053D4E" w:rsidRDefault="00053D4E" w:rsidP="00053D4E">
      <w:pPr>
        <w:spacing w:line="250" w:lineRule="exact"/>
        <w:ind w:left="1252"/>
        <w:jc w:val="both"/>
        <w:rPr>
          <w:b/>
        </w:rPr>
      </w:pPr>
      <w:r>
        <w:rPr>
          <w:b/>
        </w:rPr>
        <w:t>Kritéria pro hodnocení:</w:t>
      </w:r>
    </w:p>
    <w:p w:rsidR="00053D4E" w:rsidRDefault="00053D4E" w:rsidP="00053D4E">
      <w:pPr>
        <w:pStyle w:val="Zkladntext"/>
        <w:spacing w:before="3"/>
        <w:ind w:right="832"/>
        <w:jc w:val="both"/>
      </w:pPr>
      <w:r>
        <w:t>Chyby v základním postoji, neklid při odhazování činky, předčasné vyběhnutí, pomalé nebo váhavé vyběhnutí, chyby při uchopení aportu, pomalé nebo váhavé přinesení, upuštění činky, hraní si s činkou nebo její překusování, rozkročený postoj psovoda, dodatečné povely, pomoc psovoda, chyby při předsednutí a zakončení cviku, neochota, stresové chování a práce psa pod tlakem jsou chybou a vedou k odpovídající bodové srážce. Opustí-li psovod své stanoviště před zakončením cviku, hodnotí se provedení cviku ve známce nedostatečně. Pokud pes aport nepřinese, je cvik hodnocen 0 body.</w:t>
      </w:r>
    </w:p>
    <w:p w:rsidR="00053D4E" w:rsidRDefault="00053D4E" w:rsidP="00053D4E">
      <w:pPr>
        <w:pStyle w:val="Zkladntext"/>
        <w:spacing w:before="9"/>
        <w:ind w:left="0"/>
        <w:rPr>
          <w:sz w:val="23"/>
        </w:rPr>
      </w:pPr>
    </w:p>
    <w:p w:rsidR="00053D4E" w:rsidRDefault="00053D4E" w:rsidP="00053D4E">
      <w:pPr>
        <w:pStyle w:val="Odstavecseseznamem"/>
        <w:numPr>
          <w:ilvl w:val="1"/>
          <w:numId w:val="6"/>
        </w:numPr>
        <w:tabs>
          <w:tab w:val="left" w:pos="1870"/>
        </w:tabs>
        <w:jc w:val="both"/>
        <w:rPr>
          <w:rFonts w:ascii="Times New Roman" w:hAnsi="Times New Roman"/>
          <w:b/>
        </w:rPr>
      </w:pPr>
      <w:bookmarkStart w:id="35" w:name="_bookmark81"/>
      <w:bookmarkEnd w:id="35"/>
      <w:r>
        <w:rPr>
          <w:rFonts w:ascii="Times New Roman" w:hAnsi="Times New Roman"/>
          <w:b/>
          <w:u w:val="thick"/>
        </w:rPr>
        <w:t>Minimální vzdálenost základního postoje před překážkami pro skok a</w:t>
      </w:r>
      <w:r>
        <w:rPr>
          <w:rFonts w:ascii="Times New Roman" w:hAnsi="Times New Roman"/>
          <w:b/>
          <w:spacing w:val="-17"/>
          <w:u w:val="thick"/>
        </w:rPr>
        <w:t xml:space="preserve"> </w:t>
      </w:r>
      <w:r>
        <w:rPr>
          <w:rFonts w:ascii="Times New Roman" w:hAnsi="Times New Roman"/>
          <w:b/>
          <w:u w:val="thick"/>
        </w:rPr>
        <w:t>šplh:</w:t>
      </w:r>
    </w:p>
    <w:p w:rsidR="00053D4E" w:rsidRDefault="00053D4E" w:rsidP="00053D4E">
      <w:pPr>
        <w:pStyle w:val="Zkladntext"/>
        <w:spacing w:before="128"/>
        <w:ind w:right="834"/>
        <w:jc w:val="both"/>
      </w:pPr>
      <w:r>
        <w:t>Psovod se psem zaujímá základní postoj nejméně 4 metry před překážkou. Minimální vzdálenost základního postoje před překážkami platí pro skok i šplh.</w:t>
      </w:r>
    </w:p>
    <w:p w:rsidR="00053D4E" w:rsidRDefault="00053D4E" w:rsidP="00053D4E">
      <w:pPr>
        <w:pStyle w:val="Zkladntext"/>
        <w:spacing w:before="8"/>
        <w:ind w:left="0"/>
        <w:rPr>
          <w:sz w:val="23"/>
        </w:rPr>
      </w:pPr>
    </w:p>
    <w:p w:rsidR="00053D4E" w:rsidRDefault="00053D4E" w:rsidP="00053D4E">
      <w:pPr>
        <w:pStyle w:val="Nadpis2"/>
        <w:numPr>
          <w:ilvl w:val="1"/>
          <w:numId w:val="6"/>
        </w:numPr>
        <w:tabs>
          <w:tab w:val="left" w:pos="1870"/>
        </w:tabs>
        <w:jc w:val="both"/>
        <w:rPr>
          <w:u w:val="none"/>
        </w:rPr>
      </w:pPr>
      <w:bookmarkStart w:id="36" w:name="_bookmark82"/>
      <w:bookmarkEnd w:id="36"/>
      <w:r>
        <w:rPr>
          <w:u w:val="thick"/>
        </w:rPr>
        <w:t>Skok přes 80 cm překážku u</w:t>
      </w:r>
      <w:r>
        <w:rPr>
          <w:spacing w:val="-8"/>
          <w:u w:val="thick"/>
        </w:rPr>
        <w:t xml:space="preserve"> </w:t>
      </w:r>
      <w:r>
        <w:rPr>
          <w:u w:val="thick"/>
        </w:rPr>
        <w:t>IGP-V:</w:t>
      </w:r>
    </w:p>
    <w:p w:rsidR="00053D4E" w:rsidRDefault="00053D4E" w:rsidP="00053D4E">
      <w:pPr>
        <w:pStyle w:val="Zkladntext"/>
        <w:spacing w:before="138"/>
        <w:ind w:right="830"/>
        <w:jc w:val="both"/>
      </w:pPr>
      <w:r>
        <w:t>Psovod se psem zaujme základní postoj nejméně 4 metry před 80 cm vysokou překážkou pro skok.</w:t>
      </w:r>
    </w:p>
    <w:p w:rsidR="00053D4E" w:rsidRDefault="00053D4E" w:rsidP="00053D4E">
      <w:pPr>
        <w:pStyle w:val="Zkladntext"/>
        <w:ind w:right="832"/>
        <w:jc w:val="both"/>
      </w:pPr>
      <w:r>
        <w:t>Na zvukový povel „hop“ nebo „vpřed“ musí pes bez doteku překážku přeskočit, na zvukový povel „ke mě“ nebo „zpět“ ihned skočit zpátky a předsednout před psovoda. Předsednutí musí být rovné, těsné, ale bez kontaktu se psovodem. Po cca 3 vteřinové pauze se má pes na povel psovoda "k noze" rychle a ochotně zařadit k jeho noze, samostatně usednout a zaujmout tak závěrečný základní postoj. Na pokyn rozhodčího si psovod připoutá psa na vodítko a přesune se na další</w:t>
      </w:r>
      <w:r>
        <w:rPr>
          <w:spacing w:val="-19"/>
        </w:rPr>
        <w:t xml:space="preserve"> </w:t>
      </w:r>
      <w:r>
        <w:t>cvik.</w:t>
      </w:r>
    </w:p>
    <w:p w:rsidR="00053D4E" w:rsidRDefault="00053D4E" w:rsidP="00053D4E">
      <w:pPr>
        <w:pStyle w:val="Zkladntext"/>
        <w:ind w:right="893"/>
        <w:jc w:val="both"/>
      </w:pPr>
      <w:r>
        <w:t>Při zvukovém povelu „hop“ nebo „vpřed“ smí psovod udělat dva kroky současně se psem. Kritéria pro hodnocení:</w:t>
      </w:r>
    </w:p>
    <w:p w:rsidR="00053D4E" w:rsidRDefault="00053D4E" w:rsidP="00053D4E">
      <w:pPr>
        <w:pStyle w:val="Zkladntext"/>
        <w:ind w:right="830"/>
        <w:jc w:val="both"/>
      </w:pPr>
      <w:r>
        <w:t>Chyby v základním postoji, pomalé nebo váhavé překonání překážky, slabý skok, rozkročený postoj psovoda, dodatečné povely, pomoc psovoda, chyby při předsednutí a zakončení cviku, neochota, stresové chování a práce psa pod tlakem jsou chybou a vedou k odpovídající bodové srážce. Dotkne-li se pes překážky, je mu stržen až 1 bod za každý přeskok. Pokud se pes od překážky odrazí, odečtou se až 2 body. Skok vpřed nebo zpět neproveden = -5 bodů. Pokud pes neprovede žádný skok = -10</w:t>
      </w:r>
      <w:r>
        <w:rPr>
          <w:spacing w:val="-11"/>
        </w:rPr>
        <w:t xml:space="preserve"> </w:t>
      </w:r>
      <w:r>
        <w:t>bodů.</w:t>
      </w:r>
    </w:p>
    <w:p w:rsidR="00053D4E" w:rsidRDefault="00053D4E" w:rsidP="00053D4E">
      <w:pPr>
        <w:pStyle w:val="Zkladntext"/>
        <w:spacing w:before="2"/>
        <w:ind w:left="0"/>
      </w:pPr>
    </w:p>
    <w:p w:rsidR="00053D4E" w:rsidRDefault="00053D4E" w:rsidP="00053D4E">
      <w:pPr>
        <w:pStyle w:val="Nadpis2"/>
        <w:numPr>
          <w:ilvl w:val="1"/>
          <w:numId w:val="6"/>
        </w:numPr>
        <w:tabs>
          <w:tab w:val="left" w:pos="1870"/>
        </w:tabs>
        <w:jc w:val="both"/>
        <w:rPr>
          <w:u w:val="none"/>
        </w:rPr>
      </w:pPr>
      <w:bookmarkStart w:id="37" w:name="_bookmark83"/>
      <w:bookmarkEnd w:id="37"/>
      <w:r>
        <w:rPr>
          <w:u w:val="thick"/>
        </w:rPr>
        <w:t>Skok přes 80 cm překážku u</w:t>
      </w:r>
      <w:r>
        <w:rPr>
          <w:spacing w:val="-8"/>
          <w:u w:val="thick"/>
        </w:rPr>
        <w:t xml:space="preserve"> </w:t>
      </w:r>
      <w:r>
        <w:rPr>
          <w:u w:val="thick"/>
        </w:rPr>
        <w:t>IGP-ZTP:</w:t>
      </w:r>
    </w:p>
    <w:p w:rsidR="00053D4E" w:rsidRDefault="00053D4E" w:rsidP="00053D4E">
      <w:pPr>
        <w:pStyle w:val="Zkladntext"/>
        <w:spacing w:before="135"/>
        <w:ind w:right="829"/>
        <w:jc w:val="both"/>
      </w:pPr>
      <w:r>
        <w:t>Psovod se psem zaujímá základní postoj nejméně 4 metry před 80 cm vysokou překážkou pro skok. Po zvukovém povelu "sedni" zůstává pes sedět před překážkou a psovod odchází za překážku. V minimální vzdálenosti 4 metry za překážkou se psovod zastaví a ihned se otočí čelem k</w:t>
      </w:r>
      <w:r>
        <w:rPr>
          <w:spacing w:val="-7"/>
        </w:rPr>
        <w:t xml:space="preserve"> </w:t>
      </w:r>
      <w:r>
        <w:t>překážce.</w:t>
      </w:r>
    </w:p>
    <w:p w:rsidR="00053D4E" w:rsidRDefault="00053D4E" w:rsidP="00053D4E">
      <w:pPr>
        <w:pStyle w:val="Zkladntext"/>
        <w:spacing w:before="2"/>
        <w:ind w:right="835"/>
        <w:jc w:val="both"/>
      </w:pPr>
      <w:r>
        <w:t>Na pokyn rozhodčího psovod psa přivolá. Může být vydán jeden zvukový povel pro přeskok a jeden zvukový povel pro přivolání. Povely pro přeskok mohou být následující: "hop" nebo "zpět". Povely pro přivolání mohou být následující: "ke mně" nebo jen "jméno psa".</w:t>
      </w:r>
    </w:p>
    <w:p w:rsidR="00053D4E" w:rsidRDefault="00053D4E" w:rsidP="00053D4E">
      <w:pPr>
        <w:jc w:val="both"/>
        <w:sectPr w:rsidR="00053D4E">
          <w:pgSz w:w="11910" w:h="16840"/>
          <w:pgMar w:top="1580" w:right="300" w:bottom="1520" w:left="740" w:header="0" w:footer="1270" w:gutter="0"/>
          <w:cols w:space="708"/>
        </w:sectPr>
      </w:pPr>
    </w:p>
    <w:p w:rsidR="00053D4E" w:rsidRDefault="00053D4E" w:rsidP="00053D4E">
      <w:pPr>
        <w:pStyle w:val="Zkladntext"/>
        <w:spacing w:before="101"/>
        <w:ind w:right="828"/>
        <w:jc w:val="both"/>
      </w:pPr>
      <w:r>
        <w:lastRenderedPageBreak/>
        <w:t>Pes má rychle a ochotně ve směru ke psovodovi překážku přeskočit a předsednout před psovoda. Předsednutí musí být rovné, těsné, ale bez kontaktu se psovodem. Po cca 3 vteřinové pauze se má pes na povel psovoda "k noze" rychle a ochotně zařadit k jeho noze, samostatně usednout a zaujmout tak závěrečný základní postoj. Na pokyn rozhodčího si psovod připoutá psa na vodítko.</w:t>
      </w:r>
    </w:p>
    <w:p w:rsidR="00053D4E" w:rsidRDefault="00053D4E" w:rsidP="00053D4E">
      <w:pPr>
        <w:spacing w:before="2"/>
        <w:ind w:left="1245"/>
      </w:pPr>
      <w:r>
        <w:rPr>
          <w:rFonts w:ascii="Trebuchet MS" w:hAnsi="Trebuchet MS"/>
          <w:b/>
        </w:rPr>
        <w:t>Kritéria pro hodnocení</w:t>
      </w:r>
      <w:r>
        <w:t>:</w:t>
      </w:r>
    </w:p>
    <w:p w:rsidR="00053D4E" w:rsidRDefault="00053D4E" w:rsidP="00053D4E">
      <w:pPr>
        <w:pStyle w:val="Zkladntext"/>
        <w:spacing w:before="14" w:line="254" w:lineRule="auto"/>
        <w:ind w:left="1245" w:right="840"/>
      </w:pPr>
      <w:r>
        <w:rPr>
          <w:w w:val="95"/>
        </w:rPr>
        <w:t>Chyby</w:t>
      </w:r>
      <w:r>
        <w:rPr>
          <w:spacing w:val="-30"/>
          <w:w w:val="95"/>
        </w:rPr>
        <w:t xml:space="preserve"> </w:t>
      </w:r>
      <w:r>
        <w:rPr>
          <w:w w:val="95"/>
        </w:rPr>
        <w:t>v</w:t>
      </w:r>
      <w:r>
        <w:rPr>
          <w:spacing w:val="-27"/>
          <w:w w:val="95"/>
        </w:rPr>
        <w:t xml:space="preserve"> </w:t>
      </w:r>
      <w:r>
        <w:rPr>
          <w:w w:val="95"/>
        </w:rPr>
        <w:t>základním</w:t>
      </w:r>
      <w:r>
        <w:rPr>
          <w:spacing w:val="-28"/>
          <w:w w:val="95"/>
        </w:rPr>
        <w:t xml:space="preserve"> </w:t>
      </w:r>
      <w:r>
        <w:rPr>
          <w:w w:val="95"/>
        </w:rPr>
        <w:t>postoji,</w:t>
      </w:r>
      <w:r>
        <w:rPr>
          <w:spacing w:val="-30"/>
          <w:w w:val="95"/>
        </w:rPr>
        <w:t xml:space="preserve"> </w:t>
      </w:r>
      <w:r>
        <w:rPr>
          <w:w w:val="95"/>
        </w:rPr>
        <w:t>pomalé</w:t>
      </w:r>
      <w:r>
        <w:rPr>
          <w:spacing w:val="-28"/>
          <w:w w:val="95"/>
        </w:rPr>
        <w:t xml:space="preserve"> </w:t>
      </w:r>
      <w:r>
        <w:rPr>
          <w:w w:val="95"/>
        </w:rPr>
        <w:t>nebo</w:t>
      </w:r>
      <w:r>
        <w:rPr>
          <w:spacing w:val="-29"/>
          <w:w w:val="95"/>
        </w:rPr>
        <w:t xml:space="preserve"> </w:t>
      </w:r>
      <w:r>
        <w:rPr>
          <w:w w:val="95"/>
        </w:rPr>
        <w:t>váhavé</w:t>
      </w:r>
      <w:r>
        <w:rPr>
          <w:spacing w:val="-28"/>
          <w:w w:val="95"/>
        </w:rPr>
        <w:t xml:space="preserve"> </w:t>
      </w:r>
      <w:r>
        <w:rPr>
          <w:w w:val="95"/>
        </w:rPr>
        <w:t>překonání</w:t>
      </w:r>
      <w:r>
        <w:rPr>
          <w:spacing w:val="-28"/>
          <w:w w:val="95"/>
        </w:rPr>
        <w:t xml:space="preserve"> </w:t>
      </w:r>
      <w:r>
        <w:rPr>
          <w:w w:val="95"/>
        </w:rPr>
        <w:t>překážky,</w:t>
      </w:r>
      <w:r>
        <w:rPr>
          <w:spacing w:val="-29"/>
          <w:w w:val="95"/>
        </w:rPr>
        <w:t xml:space="preserve"> </w:t>
      </w:r>
      <w:r>
        <w:rPr>
          <w:w w:val="95"/>
        </w:rPr>
        <w:t>slabý</w:t>
      </w:r>
      <w:r>
        <w:rPr>
          <w:spacing w:val="-29"/>
          <w:w w:val="95"/>
        </w:rPr>
        <w:t xml:space="preserve"> </w:t>
      </w:r>
      <w:r>
        <w:rPr>
          <w:w w:val="95"/>
        </w:rPr>
        <w:t>skok,</w:t>
      </w:r>
      <w:r>
        <w:rPr>
          <w:spacing w:val="-28"/>
          <w:w w:val="95"/>
        </w:rPr>
        <w:t xml:space="preserve"> </w:t>
      </w:r>
      <w:r>
        <w:rPr>
          <w:w w:val="95"/>
        </w:rPr>
        <w:t>rozkročený postoj</w:t>
      </w:r>
      <w:r>
        <w:rPr>
          <w:spacing w:val="-28"/>
          <w:w w:val="95"/>
        </w:rPr>
        <w:t xml:space="preserve"> </w:t>
      </w:r>
      <w:r>
        <w:rPr>
          <w:w w:val="95"/>
        </w:rPr>
        <w:t>psovoda,</w:t>
      </w:r>
      <w:r>
        <w:rPr>
          <w:spacing w:val="-27"/>
          <w:w w:val="95"/>
        </w:rPr>
        <w:t xml:space="preserve"> </w:t>
      </w:r>
      <w:r>
        <w:rPr>
          <w:w w:val="95"/>
        </w:rPr>
        <w:t>dodatečné</w:t>
      </w:r>
      <w:r>
        <w:rPr>
          <w:spacing w:val="-28"/>
          <w:w w:val="95"/>
        </w:rPr>
        <w:t xml:space="preserve"> </w:t>
      </w:r>
      <w:r>
        <w:rPr>
          <w:w w:val="95"/>
        </w:rPr>
        <w:t>povely,</w:t>
      </w:r>
      <w:r>
        <w:rPr>
          <w:spacing w:val="-28"/>
          <w:w w:val="95"/>
        </w:rPr>
        <w:t xml:space="preserve"> </w:t>
      </w:r>
      <w:r>
        <w:rPr>
          <w:w w:val="95"/>
        </w:rPr>
        <w:t>pomoc</w:t>
      </w:r>
      <w:r>
        <w:rPr>
          <w:spacing w:val="-26"/>
          <w:w w:val="95"/>
        </w:rPr>
        <w:t xml:space="preserve"> </w:t>
      </w:r>
      <w:r>
        <w:rPr>
          <w:w w:val="95"/>
        </w:rPr>
        <w:t>psovoda,</w:t>
      </w:r>
      <w:r>
        <w:rPr>
          <w:spacing w:val="-27"/>
          <w:w w:val="95"/>
        </w:rPr>
        <w:t xml:space="preserve"> </w:t>
      </w:r>
      <w:r>
        <w:rPr>
          <w:w w:val="95"/>
        </w:rPr>
        <w:t>chyby</w:t>
      </w:r>
      <w:r>
        <w:rPr>
          <w:spacing w:val="-27"/>
          <w:w w:val="95"/>
        </w:rPr>
        <w:t xml:space="preserve"> </w:t>
      </w:r>
      <w:r>
        <w:rPr>
          <w:w w:val="95"/>
        </w:rPr>
        <w:t>při</w:t>
      </w:r>
      <w:r>
        <w:rPr>
          <w:spacing w:val="-28"/>
          <w:w w:val="95"/>
        </w:rPr>
        <w:t xml:space="preserve"> </w:t>
      </w:r>
      <w:r>
        <w:rPr>
          <w:w w:val="95"/>
        </w:rPr>
        <w:t>předsednutí</w:t>
      </w:r>
      <w:r>
        <w:rPr>
          <w:spacing w:val="-27"/>
          <w:w w:val="95"/>
        </w:rPr>
        <w:t xml:space="preserve"> </w:t>
      </w:r>
      <w:r>
        <w:rPr>
          <w:w w:val="95"/>
        </w:rPr>
        <w:t>a</w:t>
      </w:r>
      <w:r>
        <w:rPr>
          <w:spacing w:val="-26"/>
          <w:w w:val="95"/>
        </w:rPr>
        <w:t xml:space="preserve"> </w:t>
      </w:r>
      <w:r>
        <w:rPr>
          <w:w w:val="95"/>
        </w:rPr>
        <w:t>zakončení</w:t>
      </w:r>
      <w:r>
        <w:rPr>
          <w:spacing w:val="-27"/>
          <w:w w:val="95"/>
        </w:rPr>
        <w:t xml:space="preserve"> </w:t>
      </w:r>
      <w:r>
        <w:rPr>
          <w:w w:val="95"/>
        </w:rPr>
        <w:t>cviku, neochota,</w:t>
      </w:r>
      <w:r>
        <w:rPr>
          <w:spacing w:val="-29"/>
          <w:w w:val="95"/>
        </w:rPr>
        <w:t xml:space="preserve"> </w:t>
      </w:r>
      <w:r>
        <w:rPr>
          <w:w w:val="95"/>
        </w:rPr>
        <w:t>stresové</w:t>
      </w:r>
      <w:r>
        <w:rPr>
          <w:spacing w:val="-30"/>
          <w:w w:val="95"/>
        </w:rPr>
        <w:t xml:space="preserve"> </w:t>
      </w:r>
      <w:r>
        <w:rPr>
          <w:w w:val="95"/>
        </w:rPr>
        <w:t>chování</w:t>
      </w:r>
      <w:r>
        <w:rPr>
          <w:spacing w:val="-29"/>
          <w:w w:val="95"/>
        </w:rPr>
        <w:t xml:space="preserve"> </w:t>
      </w:r>
      <w:r>
        <w:rPr>
          <w:w w:val="95"/>
        </w:rPr>
        <w:t>a</w:t>
      </w:r>
      <w:r>
        <w:rPr>
          <w:spacing w:val="-28"/>
          <w:w w:val="95"/>
        </w:rPr>
        <w:t xml:space="preserve"> </w:t>
      </w:r>
      <w:r>
        <w:rPr>
          <w:w w:val="95"/>
        </w:rPr>
        <w:t>práce</w:t>
      </w:r>
      <w:r>
        <w:rPr>
          <w:spacing w:val="-28"/>
          <w:w w:val="95"/>
        </w:rPr>
        <w:t xml:space="preserve"> </w:t>
      </w:r>
      <w:r>
        <w:rPr>
          <w:w w:val="95"/>
        </w:rPr>
        <w:t>psa</w:t>
      </w:r>
      <w:r>
        <w:rPr>
          <w:spacing w:val="-28"/>
          <w:w w:val="95"/>
        </w:rPr>
        <w:t xml:space="preserve"> </w:t>
      </w:r>
      <w:r>
        <w:rPr>
          <w:w w:val="95"/>
        </w:rPr>
        <w:t>pod</w:t>
      </w:r>
      <w:r>
        <w:rPr>
          <w:spacing w:val="-29"/>
          <w:w w:val="95"/>
        </w:rPr>
        <w:t xml:space="preserve"> </w:t>
      </w:r>
      <w:r>
        <w:rPr>
          <w:w w:val="95"/>
        </w:rPr>
        <w:t>tlakem</w:t>
      </w:r>
      <w:r>
        <w:rPr>
          <w:spacing w:val="-29"/>
          <w:w w:val="95"/>
        </w:rPr>
        <w:t xml:space="preserve"> </w:t>
      </w:r>
      <w:r>
        <w:rPr>
          <w:w w:val="95"/>
        </w:rPr>
        <w:t>jsou</w:t>
      </w:r>
      <w:r>
        <w:rPr>
          <w:spacing w:val="-29"/>
          <w:w w:val="95"/>
        </w:rPr>
        <w:t xml:space="preserve"> </w:t>
      </w:r>
      <w:r>
        <w:rPr>
          <w:w w:val="95"/>
        </w:rPr>
        <w:t>chybou</w:t>
      </w:r>
      <w:r>
        <w:rPr>
          <w:spacing w:val="-29"/>
          <w:w w:val="95"/>
        </w:rPr>
        <w:t xml:space="preserve"> </w:t>
      </w:r>
      <w:r>
        <w:rPr>
          <w:w w:val="95"/>
        </w:rPr>
        <w:t>a</w:t>
      </w:r>
      <w:r>
        <w:rPr>
          <w:spacing w:val="-29"/>
          <w:w w:val="95"/>
        </w:rPr>
        <w:t xml:space="preserve"> </w:t>
      </w:r>
      <w:r>
        <w:rPr>
          <w:w w:val="95"/>
        </w:rPr>
        <w:t>vedou</w:t>
      </w:r>
      <w:r>
        <w:rPr>
          <w:spacing w:val="-30"/>
          <w:w w:val="95"/>
        </w:rPr>
        <w:t xml:space="preserve"> </w:t>
      </w:r>
      <w:r>
        <w:rPr>
          <w:w w:val="95"/>
        </w:rPr>
        <w:t>k</w:t>
      </w:r>
      <w:r>
        <w:rPr>
          <w:spacing w:val="-28"/>
          <w:w w:val="95"/>
        </w:rPr>
        <w:t xml:space="preserve"> </w:t>
      </w:r>
      <w:r>
        <w:rPr>
          <w:w w:val="95"/>
        </w:rPr>
        <w:t>odpovídající</w:t>
      </w:r>
      <w:r>
        <w:rPr>
          <w:spacing w:val="-28"/>
          <w:w w:val="95"/>
        </w:rPr>
        <w:t xml:space="preserve"> </w:t>
      </w:r>
      <w:r>
        <w:rPr>
          <w:w w:val="95"/>
        </w:rPr>
        <w:t xml:space="preserve">bodové </w:t>
      </w:r>
      <w:r>
        <w:t>srážce.</w:t>
      </w:r>
      <w:r>
        <w:rPr>
          <w:spacing w:val="-43"/>
        </w:rPr>
        <w:t xml:space="preserve"> </w:t>
      </w:r>
      <w:r>
        <w:t>Dotkne-li</w:t>
      </w:r>
      <w:r>
        <w:rPr>
          <w:spacing w:val="-43"/>
        </w:rPr>
        <w:t xml:space="preserve"> </w:t>
      </w:r>
      <w:r>
        <w:t>se</w:t>
      </w:r>
      <w:r>
        <w:rPr>
          <w:spacing w:val="-43"/>
        </w:rPr>
        <w:t xml:space="preserve"> </w:t>
      </w:r>
      <w:r>
        <w:t>pes</w:t>
      </w:r>
      <w:r>
        <w:rPr>
          <w:spacing w:val="-43"/>
        </w:rPr>
        <w:t xml:space="preserve"> </w:t>
      </w:r>
      <w:r>
        <w:t>překážky,</w:t>
      </w:r>
      <w:r>
        <w:rPr>
          <w:spacing w:val="-42"/>
        </w:rPr>
        <w:t xml:space="preserve"> </w:t>
      </w:r>
      <w:r>
        <w:t>je</w:t>
      </w:r>
      <w:r>
        <w:rPr>
          <w:spacing w:val="-44"/>
        </w:rPr>
        <w:t xml:space="preserve"> </w:t>
      </w:r>
      <w:r>
        <w:t>mu</w:t>
      </w:r>
      <w:r>
        <w:rPr>
          <w:spacing w:val="-43"/>
        </w:rPr>
        <w:t xml:space="preserve"> </w:t>
      </w:r>
      <w:r>
        <w:t>stržen</w:t>
      </w:r>
      <w:r>
        <w:rPr>
          <w:spacing w:val="-43"/>
        </w:rPr>
        <w:t xml:space="preserve"> </w:t>
      </w:r>
      <w:r>
        <w:t>až</w:t>
      </w:r>
      <w:r>
        <w:rPr>
          <w:spacing w:val="-43"/>
        </w:rPr>
        <w:t xml:space="preserve"> </w:t>
      </w:r>
      <w:r>
        <w:t>1</w:t>
      </w:r>
      <w:r>
        <w:rPr>
          <w:spacing w:val="-43"/>
        </w:rPr>
        <w:t xml:space="preserve"> </w:t>
      </w:r>
      <w:r>
        <w:t>bod</w:t>
      </w:r>
      <w:r>
        <w:rPr>
          <w:spacing w:val="-43"/>
        </w:rPr>
        <w:t xml:space="preserve"> </w:t>
      </w:r>
      <w:r>
        <w:t>za</w:t>
      </w:r>
      <w:r>
        <w:rPr>
          <w:spacing w:val="-43"/>
        </w:rPr>
        <w:t xml:space="preserve"> </w:t>
      </w:r>
      <w:r>
        <w:t>každý</w:t>
      </w:r>
      <w:r>
        <w:rPr>
          <w:spacing w:val="-43"/>
        </w:rPr>
        <w:t xml:space="preserve"> </w:t>
      </w:r>
      <w:r>
        <w:t>přeskok.</w:t>
      </w:r>
      <w:r>
        <w:rPr>
          <w:spacing w:val="-44"/>
        </w:rPr>
        <w:t xml:space="preserve"> </w:t>
      </w:r>
      <w:r>
        <w:t>Pokud</w:t>
      </w:r>
      <w:r>
        <w:rPr>
          <w:spacing w:val="-43"/>
        </w:rPr>
        <w:t xml:space="preserve"> </w:t>
      </w:r>
      <w:r>
        <w:t>se</w:t>
      </w:r>
      <w:r>
        <w:rPr>
          <w:spacing w:val="-43"/>
        </w:rPr>
        <w:t xml:space="preserve"> </w:t>
      </w:r>
      <w:r>
        <w:t>pes</w:t>
      </w:r>
      <w:r>
        <w:rPr>
          <w:spacing w:val="-43"/>
        </w:rPr>
        <w:t xml:space="preserve"> </w:t>
      </w:r>
      <w:r>
        <w:t>od</w:t>
      </w:r>
    </w:p>
    <w:p w:rsidR="00053D4E" w:rsidRDefault="00053D4E" w:rsidP="00053D4E">
      <w:pPr>
        <w:pStyle w:val="Zkladntext"/>
        <w:ind w:left="1245"/>
      </w:pPr>
      <w:r>
        <w:t>překážky odrazí, odečtou se až 2 body.</w:t>
      </w:r>
    </w:p>
    <w:p w:rsidR="00053D4E" w:rsidRDefault="00053D4E" w:rsidP="00053D4E">
      <w:pPr>
        <w:pStyle w:val="Zkladntext"/>
        <w:spacing w:before="13"/>
        <w:ind w:right="830"/>
        <w:jc w:val="both"/>
      </w:pPr>
      <w:r>
        <w:t>Pes musí za překážkou zůstat v klidu sedět. Pes nesmí být psovodem odložen v jiné poloze než vsedě. Samovolná změna polohy psa bez opuštění místa odložení = -1bod.</w:t>
      </w:r>
    </w:p>
    <w:p w:rsidR="00053D4E" w:rsidRDefault="00053D4E" w:rsidP="00053D4E">
      <w:pPr>
        <w:pStyle w:val="Zkladntext"/>
        <w:spacing w:before="1"/>
        <w:ind w:right="835"/>
        <w:jc w:val="both"/>
      </w:pPr>
      <w:r>
        <w:t>Opustí-li pes své stanoviště, ale zastaví se před překážkou a na pokyn psovoda překážku překoná, snižuje se hodnocení cviku o jednu známku.</w:t>
      </w:r>
    </w:p>
    <w:p w:rsidR="00053D4E" w:rsidRDefault="00053D4E" w:rsidP="00053D4E">
      <w:pPr>
        <w:pStyle w:val="Zkladntext"/>
        <w:spacing w:before="1"/>
        <w:ind w:right="834"/>
        <w:jc w:val="both"/>
      </w:pPr>
      <w:r>
        <w:t>Opustí-li pes své stanoviště a překážku překoná sám před povelem psovoda v době, kdy psovod již stojí čelně k překážce, je cvik hodnocen ve známce nedostatečné.</w:t>
      </w:r>
    </w:p>
    <w:p w:rsidR="00053D4E" w:rsidRDefault="00053D4E" w:rsidP="00053D4E">
      <w:pPr>
        <w:pStyle w:val="Zkladntext"/>
        <w:ind w:right="835"/>
        <w:jc w:val="both"/>
      </w:pPr>
      <w:r>
        <w:t>Opustí-li pes své stanoviště a překážku překoná sám před povelem psovoda v době, kdy psovod ještě nestojí ke psu čelem = 0 bodů.</w:t>
      </w:r>
    </w:p>
    <w:p w:rsidR="00053D4E" w:rsidRDefault="00053D4E" w:rsidP="00053D4E">
      <w:pPr>
        <w:pStyle w:val="Zkladntext"/>
        <w:ind w:right="834"/>
        <w:jc w:val="both"/>
      </w:pPr>
      <w:r>
        <w:t>Opustí-li pes své stanoviště, zastaví se před překážkou, ale na pokyn psovoda již není schopen překážku překonat = 0 bodů.</w:t>
      </w:r>
    </w:p>
    <w:p w:rsidR="00053D4E" w:rsidRDefault="00053D4E" w:rsidP="00053D4E">
      <w:pPr>
        <w:pStyle w:val="Zkladntext"/>
        <w:ind w:right="3733"/>
      </w:pPr>
      <w:r>
        <w:t>Následuje-li pes psovoda a překážku obejde = 0 bodů. Pokud pes na pokyn psovoda překážku nepřekoná = 0 bodů</w:t>
      </w:r>
    </w:p>
    <w:p w:rsidR="00053D4E" w:rsidRDefault="00053D4E" w:rsidP="00053D4E">
      <w:pPr>
        <w:pStyle w:val="Zkladntext"/>
        <w:ind w:right="832"/>
        <w:jc w:val="both"/>
      </w:pPr>
      <w:r>
        <w:t>Pomoc psovoda, i když neopustí své stanoviště, je hodnocena ztrátovými body. Opustí-li psovod své stanoviště před zakončením cviku, hodnotí se provedení cviku ve známce nedostatečné.</w:t>
      </w:r>
    </w:p>
    <w:p w:rsidR="00053D4E" w:rsidRDefault="00053D4E" w:rsidP="00053D4E">
      <w:pPr>
        <w:pStyle w:val="Zkladntext"/>
        <w:spacing w:before="9"/>
        <w:ind w:left="0"/>
        <w:rPr>
          <w:sz w:val="23"/>
        </w:rPr>
      </w:pPr>
    </w:p>
    <w:p w:rsidR="00053D4E" w:rsidRDefault="00053D4E" w:rsidP="00053D4E">
      <w:pPr>
        <w:pStyle w:val="Nadpis2"/>
        <w:numPr>
          <w:ilvl w:val="1"/>
          <w:numId w:val="6"/>
        </w:numPr>
        <w:tabs>
          <w:tab w:val="left" w:pos="1869"/>
          <w:tab w:val="left" w:pos="1870"/>
        </w:tabs>
        <w:rPr>
          <w:u w:val="none"/>
        </w:rPr>
      </w:pPr>
      <w:bookmarkStart w:id="38" w:name="_bookmark84"/>
      <w:bookmarkEnd w:id="38"/>
      <w:r>
        <w:rPr>
          <w:u w:val="thick"/>
        </w:rPr>
        <w:t>Aport skokem přes 100 cm překážku IGP-1, IGP-2 a</w:t>
      </w:r>
      <w:r>
        <w:rPr>
          <w:spacing w:val="-11"/>
          <w:u w:val="thick"/>
        </w:rPr>
        <w:t xml:space="preserve"> </w:t>
      </w:r>
      <w:r>
        <w:rPr>
          <w:u w:val="thick"/>
        </w:rPr>
        <w:t>IGP-3:</w:t>
      </w:r>
    </w:p>
    <w:p w:rsidR="00053D4E" w:rsidRDefault="00053D4E" w:rsidP="00053D4E">
      <w:pPr>
        <w:pStyle w:val="Zkladntext"/>
        <w:spacing w:before="138" w:line="253" w:lineRule="exact"/>
      </w:pPr>
      <w:r>
        <w:t>Psovod se psem zaujímá základní postoj nejméně 4 metry před překážkou.</w:t>
      </w:r>
    </w:p>
    <w:p w:rsidR="00053D4E" w:rsidRDefault="00053D4E" w:rsidP="00053D4E">
      <w:pPr>
        <w:pStyle w:val="Zkladntext"/>
        <w:ind w:right="836"/>
        <w:jc w:val="both"/>
      </w:pPr>
      <w:r>
        <w:t>Ze základního postoje odhodí přes 100 cm vysokou skokovou překážku dřevěnou aportovací činku (váha 650 g).</w:t>
      </w:r>
    </w:p>
    <w:p w:rsidR="00053D4E" w:rsidRDefault="00053D4E" w:rsidP="00053D4E">
      <w:pPr>
        <w:pStyle w:val="Zkladntext"/>
        <w:ind w:right="834"/>
        <w:jc w:val="both"/>
      </w:pPr>
      <w:r>
        <w:t>Pokud psovod v průběhu odhazování činky ukračuje nohou pro snadnější odhození, musí pak znovu zaujmout základní postoj, vyčkat 3" a až poté vyslat psa pro aport. V takovém případě nedochází k bodové ztrátě.</w:t>
      </w:r>
    </w:p>
    <w:p w:rsidR="00053D4E" w:rsidRDefault="00053D4E" w:rsidP="00053D4E">
      <w:pPr>
        <w:pStyle w:val="Zkladntext"/>
        <w:ind w:right="831"/>
        <w:jc w:val="both"/>
      </w:pPr>
      <w:r>
        <w:t>Zvukový povel „vpřed“ smí dát až v okamžiku, kdy činka klidně leží. Neupoutaný pes, který klidně sedí vedle psovoda, musí na povel „vpřed“ nebo „hop“ a „aport“ (zvukový povel „aport“ smí psovod vydat nejpozději během skoku psa přes překážku) překážku bez doteku přeskočit, rychle a přímo doběhnout k čince, ihned jí uchopit, přes překážku skočit zpět a stejně rychle a přímou cestou jí přinést psovodovi. S činkou si pak předsedne v přímém směru těsně před psovoda a klidně jí drží tak dlouho, dokud mu jí po pauze cca 3 vteřiny psovod zvukovým povelem „pusť“ neodebere. Po odevzdání musí psovod klidně držet činku v připažené ruce po pravé straně těla, vyčkat cca 3 vteřiny a poté na zvukový povel „k noze“ přiřadit psa k noze. Pes se má rychle a ochotně v přímém směru posadit po levé straně psovoda a zaujmout tak závěrečný základní</w:t>
      </w:r>
      <w:r>
        <w:rPr>
          <w:spacing w:val="-13"/>
        </w:rPr>
        <w:t xml:space="preserve"> </w:t>
      </w:r>
      <w:r>
        <w:t>postoj.</w:t>
      </w:r>
    </w:p>
    <w:p w:rsidR="00053D4E" w:rsidRDefault="00053D4E" w:rsidP="00053D4E">
      <w:pPr>
        <w:pStyle w:val="Zkladntext"/>
        <w:spacing w:line="252" w:lineRule="exact"/>
      </w:pPr>
      <w:r>
        <w:t>V průběhu celého cviku nesmí psovod opustit své stanoviště.</w:t>
      </w:r>
    </w:p>
    <w:p w:rsidR="00053D4E" w:rsidRDefault="00053D4E" w:rsidP="00053D4E">
      <w:pPr>
        <w:pStyle w:val="Zkladntext"/>
        <w:ind w:right="834"/>
        <w:jc w:val="both"/>
      </w:pPr>
      <w:r>
        <w:t>Cílem je převést ochotné a chtivé přinesení aportu skokem, včetně návratu s činkou ke psovodovi. V průběhu cviku musí pes činku pevně a klidně držet až do momentu odebrání.</w:t>
      </w:r>
    </w:p>
    <w:p w:rsidR="00053D4E" w:rsidRDefault="00053D4E" w:rsidP="00053D4E">
      <w:pPr>
        <w:spacing w:line="252" w:lineRule="exact"/>
        <w:ind w:left="1252"/>
        <w:rPr>
          <w:b/>
        </w:rPr>
      </w:pPr>
      <w:r>
        <w:rPr>
          <w:b/>
        </w:rPr>
        <w:t>Kritéria pro hodnocení:</w:t>
      </w:r>
    </w:p>
    <w:p w:rsidR="00053D4E" w:rsidRDefault="00053D4E" w:rsidP="00053D4E">
      <w:pPr>
        <w:pStyle w:val="Zkladntext"/>
        <w:spacing w:before="1"/>
        <w:ind w:right="833"/>
        <w:jc w:val="both"/>
      </w:pPr>
      <w:r>
        <w:t>Chyby v základním postoji, neklid při odhazování činky, předčasné vyběhnutí, pomalé nebo váhavé vyběhnutí, slabý skok, chyby při uchopení aportu, pomalý a slabý skok zpět, upuštění činky, hraní si s činkou nebo její překusování, pomalé nebo váhavé přinesení,</w:t>
      </w:r>
    </w:p>
    <w:p w:rsidR="00053D4E" w:rsidRDefault="00053D4E" w:rsidP="00053D4E">
      <w:pPr>
        <w:jc w:val="both"/>
        <w:sectPr w:rsidR="00053D4E">
          <w:pgSz w:w="11910" w:h="16840"/>
          <w:pgMar w:top="1580" w:right="300" w:bottom="1520" w:left="740" w:header="0" w:footer="1270" w:gutter="0"/>
          <w:cols w:space="708"/>
        </w:sectPr>
      </w:pPr>
    </w:p>
    <w:p w:rsidR="00053D4E" w:rsidRDefault="00053D4E" w:rsidP="00053D4E">
      <w:pPr>
        <w:pStyle w:val="Zkladntext"/>
        <w:spacing w:before="101"/>
        <w:ind w:right="831"/>
        <w:jc w:val="both"/>
      </w:pPr>
      <w:r>
        <w:lastRenderedPageBreak/>
        <w:t>doteky na překážce, rozkročený postoj psovoda, dodatečné povely, pomoc psovoda, chyby při předsednutí a zakončení cviku, neochota, stresové chování a práce psa pod tlakem jsou chybou a vedou k odpovídající bodové srážce.</w:t>
      </w:r>
    </w:p>
    <w:p w:rsidR="00053D4E" w:rsidRDefault="00053D4E" w:rsidP="00053D4E">
      <w:pPr>
        <w:pStyle w:val="Zkladntext"/>
        <w:ind w:right="833"/>
        <w:jc w:val="both"/>
      </w:pPr>
      <w:r>
        <w:t>Dotkne-li se pes překážky (u zkoušek IGP-1 až IGP-3), snižuje se mu hodnocení až o 1 bod za každý skok, odrazí-li se od překážky až o 2 body za každý skok.</w:t>
      </w:r>
    </w:p>
    <w:p w:rsidR="00053D4E" w:rsidRDefault="00053D4E" w:rsidP="00053D4E">
      <w:pPr>
        <w:pStyle w:val="Zkladntext"/>
        <w:ind w:right="829"/>
        <w:jc w:val="both"/>
      </w:pPr>
      <w:r>
        <w:t>Dílčí hodnocení cviku je možné, jen pokud z jeho tří částí (skok vpřed - přinesení činky - skok zpět) dojde k provedení nejméně jednoho skoku a přinesení činky. Povinná srážka - 5 bodů.</w:t>
      </w:r>
    </w:p>
    <w:p w:rsidR="00053D4E" w:rsidRDefault="00053D4E" w:rsidP="00053D4E">
      <w:pPr>
        <w:pStyle w:val="Zkladntext"/>
        <w:spacing w:line="252" w:lineRule="exact"/>
        <w:jc w:val="both"/>
      </w:pPr>
      <w:r>
        <w:t>Bezchybně provedené skoky a přinesení činky = 15 bodů</w:t>
      </w:r>
    </w:p>
    <w:p w:rsidR="00053D4E" w:rsidRDefault="00053D4E" w:rsidP="00053D4E">
      <w:pPr>
        <w:pStyle w:val="Zkladntext"/>
        <w:ind w:right="2412"/>
      </w:pPr>
      <w:r>
        <w:t>Skok vpřed nebo zpět neproveden, činka bezchybně přinesena = 10 bodů Skoky vpřed a zpět provedeny bezchybně, činka nepřinesena = 0 bodů Skok vpřed a zpět neproveden, činka bezchybně přinesena = 0 bodů</w:t>
      </w:r>
    </w:p>
    <w:p w:rsidR="00053D4E" w:rsidRDefault="00053D4E" w:rsidP="00053D4E">
      <w:pPr>
        <w:pStyle w:val="Zkladntext"/>
        <w:spacing w:before="1"/>
        <w:ind w:right="830"/>
        <w:jc w:val="both"/>
      </w:pPr>
      <w:r>
        <w:t>Odhodí-li psovod činku příliš stranou nebo je-li pro psa špatně viditelná, může psovod bez ztráty bodů po požádání rozhodčího či na jeho přímý pokyn odhození aportu zopakovat. Pes musí zůstat sedět. Následuje-li psovoda za překážku, je cvik hodnocen 0 body. Opustí-li své stanoviště, ale zastaví se před překážkou, snižuje se hodnocení cviku o jednu známku. Pomoc psovoda, i když neopustí své stanoviště, je hodnocena ztrátovými body. Opustí-li psovod své stanoviště před zakončením cviku, hodnotí se provedení cviku ve známce nedostatečně.</w:t>
      </w:r>
    </w:p>
    <w:p w:rsidR="00053D4E" w:rsidRDefault="00053D4E" w:rsidP="00053D4E">
      <w:pPr>
        <w:pStyle w:val="Zkladntext"/>
        <w:ind w:right="831"/>
        <w:jc w:val="both"/>
      </w:pPr>
      <w:r>
        <w:t>Pokud pes při skoku vpřed překážku porazí, znamená to povinnou srážku - 5 bodů. Cvik se opakuje, ale dále se boduje už jen provedení aportu, skok zpět, předsednutí a zařazení psa k noze.</w:t>
      </w:r>
    </w:p>
    <w:p w:rsidR="00053D4E" w:rsidRDefault="00053D4E" w:rsidP="00053D4E">
      <w:pPr>
        <w:pStyle w:val="Zkladntext"/>
        <w:spacing w:before="9"/>
        <w:ind w:left="0"/>
        <w:rPr>
          <w:sz w:val="23"/>
        </w:rPr>
      </w:pPr>
    </w:p>
    <w:p w:rsidR="00053D4E" w:rsidRDefault="00053D4E" w:rsidP="00053D4E">
      <w:pPr>
        <w:pStyle w:val="Nadpis2"/>
        <w:numPr>
          <w:ilvl w:val="1"/>
          <w:numId w:val="6"/>
        </w:numPr>
        <w:tabs>
          <w:tab w:val="left" w:pos="1870"/>
        </w:tabs>
        <w:jc w:val="both"/>
        <w:rPr>
          <w:u w:val="none"/>
        </w:rPr>
      </w:pPr>
      <w:bookmarkStart w:id="39" w:name="_bookmark85"/>
      <w:bookmarkEnd w:id="39"/>
      <w:r>
        <w:rPr>
          <w:u w:val="thick"/>
        </w:rPr>
        <w:t>Šplh přes šikmou stěnu 180 cm (pouze u</w:t>
      </w:r>
      <w:r>
        <w:rPr>
          <w:spacing w:val="-9"/>
          <w:u w:val="thick"/>
        </w:rPr>
        <w:t xml:space="preserve"> </w:t>
      </w:r>
      <w:r>
        <w:rPr>
          <w:u w:val="thick"/>
        </w:rPr>
        <w:t>IGP-1):</w:t>
      </w:r>
    </w:p>
    <w:p w:rsidR="00053D4E" w:rsidRDefault="00053D4E" w:rsidP="00053D4E">
      <w:pPr>
        <w:pStyle w:val="Zkladntext"/>
        <w:spacing w:before="138"/>
        <w:ind w:right="832"/>
        <w:jc w:val="both"/>
      </w:pPr>
      <w:r>
        <w:t>Psovod se psem zaujímá základní postoj nejméně 4 metry před 180 cm vysokou šikmou stěnou. Po zvukovém povelu "sedni" zůstává pes sedět před šikmou stěnou a psovod odchází za překážku. V minimální vzdálenosti 4 metry za překážkou se psovod zastaví a ihned se otočí čelem k šikmé stěně. Na pokyn rozhodčího psovod psa přivolá. Může být vydán jeden zvukový povel pro přeskok a jeden zvukový povel pro přivolání. Povely pro přeskok mohou být následující: "hop" nebo "zpět". Povely pro přivolání mohou být následující: "ke mě" nebo jen "jméno psa".</w:t>
      </w:r>
    </w:p>
    <w:p w:rsidR="00053D4E" w:rsidRDefault="00053D4E" w:rsidP="00053D4E">
      <w:pPr>
        <w:pStyle w:val="Zkladntext"/>
        <w:ind w:right="832"/>
        <w:jc w:val="both"/>
      </w:pPr>
      <w:r>
        <w:t>Pes má rychle a ochotně ve směru ke psovodovi šikmou stěnu překonat a předsednout před psovoda. Předsednutí musí být rovné, těsné, ale bez kontaktu se psovodem. Po cca 3 vteřinové pauze se má pes na povel psovoda "k noze" rychle a ochotně zařadit k jeho noze, samostatně usednout a zaujmout tak závěrečný základní postoj.</w:t>
      </w:r>
    </w:p>
    <w:p w:rsidR="00053D4E" w:rsidRDefault="00053D4E" w:rsidP="00053D4E">
      <w:pPr>
        <w:spacing w:line="249" w:lineRule="exact"/>
        <w:ind w:left="1252"/>
        <w:jc w:val="both"/>
        <w:rPr>
          <w:b/>
        </w:rPr>
      </w:pPr>
      <w:r>
        <w:rPr>
          <w:b/>
        </w:rPr>
        <w:t>Kritéria pro hodnocení:</w:t>
      </w:r>
    </w:p>
    <w:p w:rsidR="00053D4E" w:rsidRDefault="00053D4E" w:rsidP="00053D4E">
      <w:pPr>
        <w:pStyle w:val="Zkladntext"/>
        <w:spacing w:before="4"/>
        <w:ind w:right="833"/>
        <w:jc w:val="both"/>
      </w:pPr>
      <w:r>
        <w:t>Chyby v základním postoji, pomalé nebo váhavé překonání překážky, slabý skok, rozkročený postoj psovoda, dodatečné povely, pomoc psovoda, chyby při předsednutí a zakončení cviku, neochota, stresové chování a práce psa pod tlakem jsou chybou a vedou k odpovídající bodové</w:t>
      </w:r>
      <w:r>
        <w:rPr>
          <w:spacing w:val="-1"/>
        </w:rPr>
        <w:t xml:space="preserve"> </w:t>
      </w:r>
      <w:r>
        <w:t>srážce.</w:t>
      </w:r>
    </w:p>
    <w:p w:rsidR="00053D4E" w:rsidRDefault="00053D4E" w:rsidP="00053D4E">
      <w:pPr>
        <w:pStyle w:val="Zkladntext"/>
        <w:ind w:right="837"/>
        <w:jc w:val="both"/>
      </w:pPr>
      <w:r>
        <w:t>Pes musí za překážkou zůstat v klidu sedět. Pes nesmí být psovodem odložen v jiné poloze než vsedě.</w:t>
      </w:r>
    </w:p>
    <w:p w:rsidR="00053D4E" w:rsidRDefault="00053D4E" w:rsidP="00053D4E">
      <w:pPr>
        <w:pStyle w:val="Zkladntext"/>
        <w:jc w:val="both"/>
      </w:pPr>
      <w:r>
        <w:t>Samovolná změna polohy psa bez opuštění místa odložení = -1bod.</w:t>
      </w:r>
    </w:p>
    <w:p w:rsidR="00053D4E" w:rsidRDefault="00053D4E" w:rsidP="00053D4E">
      <w:pPr>
        <w:pStyle w:val="Zkladntext"/>
        <w:spacing w:before="1"/>
        <w:ind w:right="829"/>
        <w:jc w:val="both"/>
      </w:pPr>
      <w:r>
        <w:t>Opustí-li pes své stanoviště, ale zastaví se před překážkou a na pokyn psovoda překážku překoná, snižuje se hodnocení cviku o jednu známku.</w:t>
      </w:r>
    </w:p>
    <w:p w:rsidR="00053D4E" w:rsidRDefault="00053D4E" w:rsidP="00053D4E">
      <w:pPr>
        <w:pStyle w:val="Zkladntext"/>
        <w:spacing w:before="1"/>
        <w:ind w:right="835"/>
        <w:jc w:val="both"/>
      </w:pPr>
      <w:r>
        <w:t>Opustí-li pes své stanoviště a překážku překoná sám před povelem psovoda v době, kdy psovod již stojí čelně k překážce, je cvik hodnocen ve známce nedostatečné.</w:t>
      </w:r>
    </w:p>
    <w:p w:rsidR="00053D4E" w:rsidRDefault="00053D4E" w:rsidP="00053D4E">
      <w:pPr>
        <w:pStyle w:val="Zkladntext"/>
        <w:ind w:right="835"/>
        <w:jc w:val="both"/>
      </w:pPr>
      <w:r>
        <w:t>Opustí-li pes své stanoviště a překážku překoná sám před povelem psovoda v době, kdy psovod ještě nestojí ke psu čelem = 0 bodů.</w:t>
      </w:r>
    </w:p>
    <w:p w:rsidR="00053D4E" w:rsidRDefault="00053D4E" w:rsidP="00053D4E">
      <w:pPr>
        <w:pStyle w:val="Zkladntext"/>
        <w:ind w:right="834"/>
        <w:jc w:val="both"/>
      </w:pPr>
      <w:r>
        <w:t>Opustí-li pes své stanoviště, zastaví se před překážkou, ale na pokyn psovoda již není schopen překážku překonat = 0 bodů.</w:t>
      </w:r>
    </w:p>
    <w:p w:rsidR="00053D4E" w:rsidRDefault="00053D4E" w:rsidP="00053D4E">
      <w:pPr>
        <w:pStyle w:val="Zkladntext"/>
        <w:ind w:right="3733"/>
      </w:pPr>
      <w:r>
        <w:t>Následuje-li pes psovoda a překážku obejde = 0 bodů. Pokud pes na pokyn psovoda překážku nepřekoná = 0 bodů</w:t>
      </w:r>
    </w:p>
    <w:p w:rsidR="00053D4E" w:rsidRDefault="00053D4E" w:rsidP="00053D4E">
      <w:pPr>
        <w:sectPr w:rsidR="00053D4E">
          <w:pgSz w:w="11910" w:h="16840"/>
          <w:pgMar w:top="1580" w:right="300" w:bottom="1460" w:left="740" w:header="0" w:footer="1270" w:gutter="0"/>
          <w:cols w:space="708"/>
        </w:sectPr>
      </w:pPr>
    </w:p>
    <w:p w:rsidR="00053D4E" w:rsidRDefault="00053D4E" w:rsidP="00053D4E">
      <w:pPr>
        <w:pStyle w:val="Zkladntext"/>
        <w:spacing w:before="101"/>
        <w:ind w:right="830"/>
        <w:jc w:val="both"/>
      </w:pPr>
      <w:r>
        <w:lastRenderedPageBreak/>
        <w:t>Pomoc psovoda, i když neopustí své stanoviště, je hodnocena ztrátovými body. Opustí-li psovod své stanoviště před zakončením cviku, hodnotí se provedení cviku ve známce nedostatečné.</w:t>
      </w:r>
    </w:p>
    <w:p w:rsidR="00053D4E" w:rsidRDefault="00053D4E" w:rsidP="00053D4E">
      <w:pPr>
        <w:pStyle w:val="Zkladntext"/>
        <w:ind w:left="0"/>
      </w:pPr>
    </w:p>
    <w:p w:rsidR="00053D4E" w:rsidRDefault="00053D4E" w:rsidP="00053D4E">
      <w:pPr>
        <w:pStyle w:val="Nadpis2"/>
        <w:numPr>
          <w:ilvl w:val="1"/>
          <w:numId w:val="6"/>
        </w:numPr>
        <w:tabs>
          <w:tab w:val="left" w:pos="1870"/>
        </w:tabs>
        <w:jc w:val="both"/>
        <w:rPr>
          <w:u w:val="none"/>
        </w:rPr>
      </w:pPr>
      <w:bookmarkStart w:id="40" w:name="_bookmark86"/>
      <w:bookmarkEnd w:id="40"/>
      <w:r>
        <w:rPr>
          <w:u w:val="thick"/>
        </w:rPr>
        <w:t>Aport šplhem přes šikmou</w:t>
      </w:r>
      <w:r>
        <w:rPr>
          <w:spacing w:val="-8"/>
          <w:u w:val="thick"/>
        </w:rPr>
        <w:t xml:space="preserve"> </w:t>
      </w:r>
      <w:r>
        <w:rPr>
          <w:u w:val="thick"/>
        </w:rPr>
        <w:t>stěnu:</w:t>
      </w:r>
    </w:p>
    <w:p w:rsidR="00053D4E" w:rsidRDefault="00053D4E" w:rsidP="00053D4E">
      <w:pPr>
        <w:pStyle w:val="Zkladntext"/>
        <w:spacing w:before="138" w:line="252" w:lineRule="exact"/>
        <w:jc w:val="both"/>
      </w:pPr>
      <w:r>
        <w:t>Psovod se psem zaujímá základní postoj nejméně 4 metry před překážkou.</w:t>
      </w:r>
    </w:p>
    <w:p w:rsidR="00053D4E" w:rsidRDefault="00053D4E" w:rsidP="00053D4E">
      <w:pPr>
        <w:pStyle w:val="Zkladntext"/>
        <w:ind w:right="830"/>
        <w:jc w:val="both"/>
      </w:pPr>
      <w:r>
        <w:t>Ze základního postoje odhodí přes 180 cm (u IBGH-3 přes 140 cm) vysokou šikmou stěnu dřevěnou aportovací činku (váha 650 g). Pokud psovod v průběhu odhazování činky ukračuje nohou pro snadnější odhození, musí pak znovu zaujmout základní postoj, vyčkat 3" a až poté vyslat psa pro aport. V takovém případě nedochází k bodové ztrátě.</w:t>
      </w:r>
    </w:p>
    <w:p w:rsidR="00053D4E" w:rsidRDefault="00053D4E" w:rsidP="00053D4E">
      <w:pPr>
        <w:pStyle w:val="Zkladntext"/>
        <w:ind w:right="830"/>
        <w:jc w:val="both"/>
      </w:pPr>
      <w:r>
        <w:t>Zvukový povel „vpřed“ smí dát až v okamžiku, kdy činka klidně leží. Neupoutaný pes, který klidně sedí vedle psovoda, musí na povel „vpřed“ nebo „hop“ a „aport“ (zvukový povel „aport“ smí psovod vydat nejpozději během skoku psa přes překážku) překážku překonat, rychle a přímo doběhnout k čince, ihned jí uchopit, překonat překážku zpět a stejně rychle a přímou cestou jí přinést psovodovi. S činkou si pak předsedne v přímém směru těsně před psovoda a klidně jí drží tak dlouho, dokud mu jí po pauze cca 3 vteřiny psovod zvukovým povelem „pusť“ neodebere. Po odevzdání musí psovod klidně držet činku v připažené ruce po pravé straně těla, vyčkat cca 3 vteřiny a poté na zvukový</w:t>
      </w:r>
      <w:r>
        <w:rPr>
          <w:spacing w:val="57"/>
        </w:rPr>
        <w:t xml:space="preserve"> </w:t>
      </w:r>
      <w:r>
        <w:t>povel</w:t>
      </w:r>
    </w:p>
    <w:p w:rsidR="00053D4E" w:rsidRDefault="00053D4E" w:rsidP="00053D4E">
      <w:pPr>
        <w:pStyle w:val="Zkladntext"/>
        <w:ind w:right="838"/>
        <w:jc w:val="both"/>
      </w:pPr>
      <w:r>
        <w:t>„k noze“ přiřadit psa k noze. Pes se má rychle a ochotně v přímém směru posadit po levé straně psovoda a zaujmout tak závěrečný základní postoj.</w:t>
      </w:r>
    </w:p>
    <w:p w:rsidR="00053D4E" w:rsidRDefault="00053D4E" w:rsidP="00053D4E">
      <w:pPr>
        <w:pStyle w:val="Zkladntext"/>
        <w:spacing w:line="252" w:lineRule="exact"/>
        <w:jc w:val="both"/>
      </w:pPr>
      <w:r>
        <w:t>V průběhu celého cviku nesmí psovod opustit své stanoviště.</w:t>
      </w:r>
    </w:p>
    <w:p w:rsidR="00053D4E" w:rsidRDefault="00053D4E" w:rsidP="00053D4E">
      <w:pPr>
        <w:pStyle w:val="Zkladntext"/>
        <w:ind w:right="834"/>
        <w:jc w:val="both"/>
      </w:pPr>
      <w:r>
        <w:t>Cílem je převést ochotné a chtivé přinesení aportu šplhem, včetně návratu s činkou ke psovodovi. V průběhu cviku musí pes činku pevně a klidně držet až do momentu odebrání.</w:t>
      </w:r>
    </w:p>
    <w:p w:rsidR="00053D4E" w:rsidRDefault="00053D4E" w:rsidP="00053D4E">
      <w:pPr>
        <w:spacing w:line="252" w:lineRule="exact"/>
        <w:ind w:left="1252"/>
        <w:jc w:val="both"/>
        <w:rPr>
          <w:b/>
        </w:rPr>
      </w:pPr>
      <w:r>
        <w:rPr>
          <w:b/>
        </w:rPr>
        <w:t>Kritéria pro hodnocení:</w:t>
      </w:r>
    </w:p>
    <w:p w:rsidR="00053D4E" w:rsidRDefault="00053D4E" w:rsidP="00053D4E">
      <w:pPr>
        <w:pStyle w:val="Zkladntext"/>
        <w:spacing w:before="1"/>
        <w:ind w:right="829"/>
        <w:jc w:val="both"/>
      </w:pPr>
      <w:r>
        <w:t>Chyby v základním postoji, neklid při odhazování činky, předčasné vyběhnutí, pomalé nebo váhavé překonání překážky, slabý skok, chyby při uchopení aportu, pomalý a slabý skok zpět, upuštění činky, hraní si s činkou nebo její překusování, pomalé nebo váhavé přinesení, rozkročený postoj psovoda, dodatečné povely, pomoc psovoda, chyby při předsednutí a zakončení cviku, neochota, stresové chování a práce psa pod tlakem jsou chybou a vedou k odpovídající bodové srážce.</w:t>
      </w:r>
    </w:p>
    <w:p w:rsidR="00053D4E" w:rsidRDefault="00053D4E" w:rsidP="00053D4E">
      <w:pPr>
        <w:pStyle w:val="Zkladntext"/>
        <w:ind w:right="829"/>
        <w:jc w:val="both"/>
      </w:pPr>
      <w:r>
        <w:t>Dílčí hodnocení cviku je možné, jen pokud z jeho tří částí (šplh vpřed - přinesení činky - šplh zpět) dojde k provedení nejméně jednoho skoku šplhem a přinesení činky. Povinná srážka - 5 bodů.</w:t>
      </w:r>
    </w:p>
    <w:p w:rsidR="00053D4E" w:rsidRDefault="00053D4E" w:rsidP="00053D4E">
      <w:pPr>
        <w:pStyle w:val="Zkladntext"/>
        <w:spacing w:before="2" w:line="252" w:lineRule="exact"/>
        <w:jc w:val="both"/>
      </w:pPr>
      <w:r>
        <w:t>Bezchybně provedené skoky šplhem a přinesení činky = 15</w:t>
      </w:r>
      <w:r>
        <w:rPr>
          <w:spacing w:val="-28"/>
        </w:rPr>
        <w:t xml:space="preserve"> </w:t>
      </w:r>
      <w:r>
        <w:t>bodů</w:t>
      </w:r>
    </w:p>
    <w:p w:rsidR="00053D4E" w:rsidRDefault="00053D4E" w:rsidP="00053D4E">
      <w:pPr>
        <w:pStyle w:val="Zkladntext"/>
        <w:ind w:right="2461"/>
      </w:pPr>
      <w:r>
        <w:t>Šplh vpřed nebo zpět neproveden, činka bezchybně přinesena = 10 bodů Šplh vpřed a šplh zpět provedeny bezchybně, činka</w:t>
      </w:r>
      <w:r>
        <w:rPr>
          <w:spacing w:val="28"/>
        </w:rPr>
        <w:t xml:space="preserve"> </w:t>
      </w:r>
      <w:r>
        <w:t>nepřinesena</w:t>
      </w:r>
    </w:p>
    <w:p w:rsidR="00053D4E" w:rsidRDefault="00053D4E" w:rsidP="00053D4E">
      <w:pPr>
        <w:pStyle w:val="Zkladntext"/>
        <w:ind w:right="2970"/>
      </w:pPr>
      <w:r>
        <w:t>= 0 bodů Šplh vpřed a šplh zpět neproveden, činka bezchybně přinesena = 0 bodů</w:t>
      </w:r>
    </w:p>
    <w:p w:rsidR="00053D4E" w:rsidRDefault="00053D4E" w:rsidP="00053D4E">
      <w:pPr>
        <w:pStyle w:val="Zkladntext"/>
        <w:ind w:left="0"/>
      </w:pPr>
    </w:p>
    <w:p w:rsidR="00053D4E" w:rsidRDefault="00053D4E" w:rsidP="00053D4E">
      <w:pPr>
        <w:pStyle w:val="Nadpis2"/>
        <w:numPr>
          <w:ilvl w:val="1"/>
          <w:numId w:val="6"/>
        </w:numPr>
        <w:tabs>
          <w:tab w:val="left" w:pos="1870"/>
        </w:tabs>
        <w:spacing w:before="1"/>
        <w:jc w:val="both"/>
        <w:rPr>
          <w:u w:val="none"/>
        </w:rPr>
      </w:pPr>
      <w:bookmarkStart w:id="41" w:name="_bookmark87"/>
      <w:bookmarkEnd w:id="41"/>
      <w:r>
        <w:rPr>
          <w:u w:val="thick"/>
        </w:rPr>
        <w:t>Vysílání vpřed s</w:t>
      </w:r>
      <w:r>
        <w:rPr>
          <w:spacing w:val="-2"/>
          <w:u w:val="thick"/>
        </w:rPr>
        <w:t xml:space="preserve"> </w:t>
      </w:r>
      <w:r>
        <w:rPr>
          <w:u w:val="thick"/>
        </w:rPr>
        <w:t>odložením:</w:t>
      </w:r>
    </w:p>
    <w:p w:rsidR="00053D4E" w:rsidRDefault="00053D4E" w:rsidP="00053D4E">
      <w:pPr>
        <w:pStyle w:val="Odstavecseseznamem"/>
        <w:numPr>
          <w:ilvl w:val="0"/>
          <w:numId w:val="1"/>
        </w:numPr>
        <w:tabs>
          <w:tab w:val="left" w:pos="1464"/>
        </w:tabs>
        <w:spacing w:before="140" w:line="244" w:lineRule="auto"/>
        <w:ind w:right="838" w:hanging="218"/>
      </w:pPr>
      <w:r>
        <w:t>část: počáteční základní postoj, zahájení cviku, provedení vyběhnutí a běh psa vpřed (50%</w:t>
      </w:r>
      <w:r>
        <w:rPr>
          <w:spacing w:val="-2"/>
        </w:rPr>
        <w:t xml:space="preserve"> </w:t>
      </w:r>
      <w:r>
        <w:t>bodů)</w:t>
      </w:r>
    </w:p>
    <w:p w:rsidR="00053D4E" w:rsidRDefault="00053D4E" w:rsidP="00053D4E">
      <w:pPr>
        <w:pStyle w:val="Odstavecseseznamem"/>
        <w:numPr>
          <w:ilvl w:val="0"/>
          <w:numId w:val="1"/>
        </w:numPr>
        <w:tabs>
          <w:tab w:val="left" w:pos="1464"/>
        </w:tabs>
        <w:spacing w:before="7"/>
        <w:ind w:hanging="218"/>
        <w:jc w:val="both"/>
      </w:pPr>
      <w:r>
        <w:t>část: položení psa na povel rozhodčího, závěrečný základní postoj (50%</w:t>
      </w:r>
      <w:r>
        <w:rPr>
          <w:spacing w:val="-17"/>
        </w:rPr>
        <w:t xml:space="preserve"> </w:t>
      </w:r>
      <w:r>
        <w:t>bodů)</w:t>
      </w:r>
    </w:p>
    <w:p w:rsidR="00053D4E" w:rsidRDefault="00053D4E" w:rsidP="00053D4E">
      <w:pPr>
        <w:pStyle w:val="Zkladntext"/>
        <w:spacing w:before="9"/>
        <w:ind w:right="828"/>
        <w:jc w:val="both"/>
      </w:pPr>
      <w:r>
        <w:t>Na pokyn rozhodčího a zvukový povel psovoda "k noze" vychází psovod se psem u nohy ze základního postoje přímým směrem, normálním tempem. Po 10 až 15 krocích dá psovod psovi současně s jednorázovým pokynem paže zvukový povel „vpřed“ a zastaví se. Pes musí cílevědomě, přímo a rychle běžet do určeného směru nejméně 30 kroků. Na pokyn rozhodčího pak dá psovod povel „lehni“, na který si pes musí okamžitě lehnout. Psovod smí ponechat zvednutou paži do směru vyslání psa až do jeho ulehnutí. Na pokyn rozhodčího jde psovod ke svému psovi a postaví se po jeho pravé straně.</w:t>
      </w:r>
    </w:p>
    <w:p w:rsidR="00053D4E" w:rsidRDefault="00053D4E" w:rsidP="00053D4E">
      <w:pPr>
        <w:jc w:val="both"/>
        <w:sectPr w:rsidR="00053D4E">
          <w:pgSz w:w="11910" w:h="16840"/>
          <w:pgMar w:top="1580" w:right="300" w:bottom="1520" w:left="740" w:header="0" w:footer="1270" w:gutter="0"/>
          <w:cols w:space="708"/>
        </w:sectPr>
      </w:pPr>
    </w:p>
    <w:p w:rsidR="00053D4E" w:rsidRDefault="00053D4E" w:rsidP="00053D4E">
      <w:pPr>
        <w:pStyle w:val="Zkladntext"/>
        <w:spacing w:before="101"/>
        <w:ind w:right="1240"/>
      </w:pPr>
      <w:r>
        <w:lastRenderedPageBreak/>
        <w:t>Po cca 3 vteřinách na pokyn rozhodčího a zvukový povel „sedni“ zaujme pes u nohy psovoda rychle a rovně základní postoj.</w:t>
      </w:r>
    </w:p>
    <w:p w:rsidR="00053D4E" w:rsidRDefault="00053D4E" w:rsidP="00053D4E">
      <w:pPr>
        <w:spacing w:line="251" w:lineRule="exact"/>
        <w:ind w:left="1252"/>
        <w:rPr>
          <w:b/>
        </w:rPr>
      </w:pPr>
      <w:r>
        <w:rPr>
          <w:b/>
        </w:rPr>
        <w:t>Kritéria pro hodnocení:</w:t>
      </w:r>
    </w:p>
    <w:p w:rsidR="00053D4E" w:rsidRDefault="00053D4E" w:rsidP="00053D4E">
      <w:pPr>
        <w:pStyle w:val="Zkladntext"/>
        <w:spacing w:before="1"/>
        <w:ind w:right="833"/>
        <w:jc w:val="both"/>
      </w:pPr>
      <w:r>
        <w:t>Chyby v základním postoji, následování psa psovodem po jeho vyběhnutí, pomalý či nejistý běh psa vpřed, zpomalování, výrazné vybočení ze směru, krátká vzdálenost, váhavé nebo předčasné ulehnutí psa, neklidné odložení, případně změna polohy při příchodu psovoda snižují bodové hodnocení.</w:t>
      </w:r>
    </w:p>
    <w:p w:rsidR="00053D4E" w:rsidRDefault="00053D4E" w:rsidP="00053D4E">
      <w:pPr>
        <w:pStyle w:val="Zkladntext"/>
        <w:spacing w:before="1" w:line="252" w:lineRule="exact"/>
      </w:pPr>
      <w:r>
        <w:t>Je chybou pokud psovod ještě před zahájením cviku psovi ukazuje směr vysílání.</w:t>
      </w:r>
    </w:p>
    <w:p w:rsidR="00053D4E" w:rsidRDefault="00053D4E" w:rsidP="00053D4E">
      <w:pPr>
        <w:pStyle w:val="Zkladntext"/>
        <w:ind w:right="840"/>
      </w:pPr>
      <w:r>
        <w:t>Jakákoli další pomoc psovoda, např. při povelu „vpřed“ nebo „lehni“ se taktéž odrazí v bodovém hodnocení.</w:t>
      </w:r>
    </w:p>
    <w:p w:rsidR="00053D4E" w:rsidRDefault="00053D4E" w:rsidP="00053D4E">
      <w:pPr>
        <w:pStyle w:val="Zkladntext"/>
        <w:spacing w:before="10"/>
        <w:ind w:left="0"/>
        <w:rPr>
          <w:sz w:val="21"/>
        </w:rPr>
      </w:pPr>
    </w:p>
    <w:p w:rsidR="00053D4E" w:rsidRDefault="00053D4E" w:rsidP="00053D4E">
      <w:pPr>
        <w:tabs>
          <w:tab w:val="left" w:pos="8905"/>
          <w:tab w:val="left" w:pos="8936"/>
          <w:tab w:val="left" w:pos="8967"/>
        </w:tabs>
        <w:ind w:left="1242" w:right="840"/>
        <w:rPr>
          <w:sz w:val="20"/>
        </w:rPr>
      </w:pPr>
      <w:r>
        <w:rPr>
          <w:sz w:val="20"/>
        </w:rPr>
        <w:t>Pes zastaví na první povel, ale nelehne si. Ulehá okamžitě na</w:t>
      </w:r>
      <w:r>
        <w:rPr>
          <w:spacing w:val="-36"/>
          <w:sz w:val="20"/>
        </w:rPr>
        <w:t xml:space="preserve"> </w:t>
      </w:r>
      <w:r>
        <w:rPr>
          <w:sz w:val="20"/>
        </w:rPr>
        <w:t>druhý</w:t>
      </w:r>
      <w:r>
        <w:rPr>
          <w:spacing w:val="-7"/>
          <w:sz w:val="20"/>
        </w:rPr>
        <w:t xml:space="preserve"> </w:t>
      </w:r>
      <w:r>
        <w:rPr>
          <w:sz w:val="20"/>
        </w:rPr>
        <w:t>povel.</w:t>
      </w:r>
      <w:r>
        <w:rPr>
          <w:sz w:val="20"/>
        </w:rPr>
        <w:tab/>
        <w:t>-1,5 bodu Pes zastaví na první povel, ale nelehne si. Ulehá okamžitě na</w:t>
      </w:r>
      <w:r>
        <w:rPr>
          <w:spacing w:val="-32"/>
          <w:sz w:val="20"/>
        </w:rPr>
        <w:t xml:space="preserve"> </w:t>
      </w:r>
      <w:r>
        <w:rPr>
          <w:sz w:val="20"/>
        </w:rPr>
        <w:t>třetí</w:t>
      </w:r>
      <w:r>
        <w:rPr>
          <w:spacing w:val="-4"/>
          <w:sz w:val="20"/>
        </w:rPr>
        <w:t xml:space="preserve"> </w:t>
      </w:r>
      <w:r>
        <w:rPr>
          <w:sz w:val="20"/>
        </w:rPr>
        <w:t>povel.</w:t>
      </w:r>
      <w:r>
        <w:rPr>
          <w:sz w:val="20"/>
        </w:rPr>
        <w:tab/>
        <w:t>-2,5 bodů Pes zastaví na první povel, ale nelehne si ani na</w:t>
      </w:r>
      <w:r>
        <w:rPr>
          <w:spacing w:val="-29"/>
          <w:sz w:val="20"/>
        </w:rPr>
        <w:t xml:space="preserve"> </w:t>
      </w:r>
      <w:r>
        <w:rPr>
          <w:sz w:val="20"/>
        </w:rPr>
        <w:t>třetí povel.</w:t>
      </w:r>
      <w:r>
        <w:rPr>
          <w:sz w:val="20"/>
        </w:rPr>
        <w:tab/>
        <w:t>-3,5 bodů Pes nezastaví na první povel, ale zastaví a ulehá okamžitě po</w:t>
      </w:r>
      <w:r>
        <w:rPr>
          <w:spacing w:val="-39"/>
          <w:sz w:val="20"/>
        </w:rPr>
        <w:t xml:space="preserve"> </w:t>
      </w:r>
      <w:r>
        <w:rPr>
          <w:sz w:val="20"/>
        </w:rPr>
        <w:t>druhém</w:t>
      </w:r>
      <w:r>
        <w:rPr>
          <w:spacing w:val="-1"/>
          <w:sz w:val="20"/>
        </w:rPr>
        <w:t xml:space="preserve"> </w:t>
      </w:r>
      <w:r>
        <w:rPr>
          <w:sz w:val="20"/>
        </w:rPr>
        <w:t>povelu</w:t>
      </w:r>
      <w:r>
        <w:rPr>
          <w:sz w:val="20"/>
        </w:rPr>
        <w:tab/>
      </w:r>
      <w:r>
        <w:rPr>
          <w:sz w:val="20"/>
        </w:rPr>
        <w:tab/>
        <w:t>-2,5 bodů Pes nezastaví na první nebo druhý povel, ale zastaví a ulehá okamžitě po třetím povelu -3,5 bodů Pokud pes na třetí povel pouze zastaví (neulehá, ale zůstane na místě stát nebo sedět) -5 bodů Pokud pes ulehne, ale po pokynu rozhodčího pro příchod ke psu se rozběhne zpět ke psovodovi - pak musí být pes jediným povelem položen do poloviční vzdálenosti</w:t>
      </w:r>
      <w:r>
        <w:rPr>
          <w:spacing w:val="-36"/>
          <w:sz w:val="20"/>
        </w:rPr>
        <w:t xml:space="preserve"> </w:t>
      </w:r>
      <w:r>
        <w:rPr>
          <w:sz w:val="20"/>
        </w:rPr>
        <w:t>ke</w:t>
      </w:r>
      <w:r>
        <w:rPr>
          <w:spacing w:val="-5"/>
          <w:sz w:val="20"/>
        </w:rPr>
        <w:t xml:space="preserve"> </w:t>
      </w:r>
      <w:r>
        <w:rPr>
          <w:sz w:val="20"/>
        </w:rPr>
        <w:t>psovodovi.</w:t>
      </w:r>
      <w:r>
        <w:rPr>
          <w:sz w:val="20"/>
        </w:rPr>
        <w:tab/>
      </w:r>
      <w:r>
        <w:rPr>
          <w:sz w:val="20"/>
        </w:rPr>
        <w:tab/>
      </w:r>
      <w:r>
        <w:rPr>
          <w:sz w:val="20"/>
        </w:rPr>
        <w:tab/>
        <w:t>-5</w:t>
      </w:r>
      <w:r>
        <w:rPr>
          <w:spacing w:val="1"/>
          <w:sz w:val="20"/>
        </w:rPr>
        <w:t xml:space="preserve"> </w:t>
      </w:r>
      <w:r>
        <w:rPr>
          <w:sz w:val="20"/>
        </w:rPr>
        <w:t>bodů</w:t>
      </w:r>
    </w:p>
    <w:p w:rsidR="00053D4E" w:rsidRDefault="00053D4E" w:rsidP="00053D4E">
      <w:pPr>
        <w:pStyle w:val="Zkladntext"/>
        <w:ind w:left="0"/>
      </w:pPr>
    </w:p>
    <w:p w:rsidR="00053D4E" w:rsidRDefault="00053D4E" w:rsidP="00053D4E">
      <w:pPr>
        <w:pStyle w:val="Zkladntext"/>
        <w:spacing w:before="4"/>
        <w:ind w:left="0"/>
        <w:rPr>
          <w:sz w:val="25"/>
        </w:rPr>
      </w:pPr>
    </w:p>
    <w:p w:rsidR="00053D4E" w:rsidRDefault="00053D4E" w:rsidP="00053D4E">
      <w:pPr>
        <w:ind w:left="1252"/>
        <w:rPr>
          <w:b/>
        </w:rPr>
      </w:pPr>
      <w:r>
        <w:rPr>
          <w:b/>
        </w:rPr>
        <w:t>Pes na vysílání s odložením obdrží 0 bodů pokud:</w:t>
      </w:r>
    </w:p>
    <w:p w:rsidR="00053D4E" w:rsidRDefault="00053D4E" w:rsidP="00053D4E">
      <w:pPr>
        <w:pStyle w:val="Odstavecseseznamem"/>
        <w:numPr>
          <w:ilvl w:val="0"/>
          <w:numId w:val="8"/>
        </w:numPr>
        <w:tabs>
          <w:tab w:val="left" w:pos="1363"/>
        </w:tabs>
        <w:spacing w:before="16"/>
        <w:ind w:hanging="117"/>
      </w:pPr>
      <w:r>
        <w:t>pes vůbec nevyběhne</w:t>
      </w:r>
    </w:p>
    <w:p w:rsidR="00053D4E" w:rsidRDefault="00053D4E" w:rsidP="00053D4E">
      <w:pPr>
        <w:pStyle w:val="Odstavecseseznamem"/>
        <w:numPr>
          <w:ilvl w:val="0"/>
          <w:numId w:val="8"/>
        </w:numPr>
        <w:tabs>
          <w:tab w:val="left" w:pos="1363"/>
        </w:tabs>
        <w:spacing w:before="9"/>
        <w:ind w:hanging="117"/>
      </w:pPr>
      <w:r>
        <w:t>pes nepřekoná minimální vzdálenost (2/3</w:t>
      </w:r>
      <w:r>
        <w:rPr>
          <w:spacing w:val="-7"/>
        </w:rPr>
        <w:t xml:space="preserve"> </w:t>
      </w:r>
      <w:r>
        <w:t>vzdálenosti)</w:t>
      </w:r>
    </w:p>
    <w:p w:rsidR="00053D4E" w:rsidRDefault="00053D4E" w:rsidP="00053D4E">
      <w:pPr>
        <w:pStyle w:val="Odstavecseseznamem"/>
        <w:numPr>
          <w:ilvl w:val="0"/>
          <w:numId w:val="8"/>
        </w:numPr>
        <w:tabs>
          <w:tab w:val="left" w:pos="1363"/>
        </w:tabs>
        <w:spacing w:before="11" w:line="247" w:lineRule="auto"/>
        <w:ind w:right="836" w:hanging="117"/>
      </w:pPr>
      <w:r>
        <w:t>pes vyběhne výrazně mimo osu postupu (k maketě, ke stojanu s aporty, k cedulkám pro dlouhodobé odložení</w:t>
      </w:r>
      <w:r>
        <w:rPr>
          <w:spacing w:val="-4"/>
        </w:rPr>
        <w:t xml:space="preserve"> </w:t>
      </w:r>
      <w:r>
        <w:t>atd.)</w:t>
      </w:r>
    </w:p>
    <w:p w:rsidR="00053D4E" w:rsidRDefault="00053D4E" w:rsidP="00053D4E">
      <w:pPr>
        <w:pStyle w:val="Odstavecseseznamem"/>
        <w:numPr>
          <w:ilvl w:val="0"/>
          <w:numId w:val="8"/>
        </w:numPr>
        <w:tabs>
          <w:tab w:val="left" w:pos="1363"/>
        </w:tabs>
        <w:spacing w:before="4" w:line="249" w:lineRule="auto"/>
        <w:ind w:right="833" w:hanging="117"/>
        <w:jc w:val="both"/>
      </w:pPr>
      <w:r>
        <w:t>není-li pes zastaven ani na třetí povel (rozuměj jeden povolený a dva dodatečné) nebo vyběhne-li pes mimo cvičební prostor. (Na pokyn rozhodčího pak psovod musí psa přivolat. Povoleny jsou 3 povely k přivolání psa, pokud se psa nepodaří přivolat, následuje</w:t>
      </w:r>
      <w:r>
        <w:rPr>
          <w:spacing w:val="-1"/>
        </w:rPr>
        <w:t xml:space="preserve"> </w:t>
      </w:r>
      <w:r>
        <w:t>diskvalifikace.)</w:t>
      </w:r>
    </w:p>
    <w:p w:rsidR="00053D4E" w:rsidRDefault="00053D4E" w:rsidP="00053D4E">
      <w:pPr>
        <w:pStyle w:val="Odstavecseseznamem"/>
        <w:numPr>
          <w:ilvl w:val="0"/>
          <w:numId w:val="8"/>
        </w:numPr>
        <w:tabs>
          <w:tab w:val="left" w:pos="1363"/>
        </w:tabs>
        <w:spacing w:line="247" w:lineRule="auto"/>
        <w:ind w:right="831" w:hanging="117"/>
      </w:pPr>
      <w:r>
        <w:t>pokud pes ulehne nebo zastaví na kterýkoliv povel, ale před pokynem rozhodčího pro příchod ke psu, se pes rozběhne zpět ke</w:t>
      </w:r>
      <w:r>
        <w:rPr>
          <w:spacing w:val="-6"/>
        </w:rPr>
        <w:t xml:space="preserve"> </w:t>
      </w:r>
      <w:r>
        <w:t>psovodovi</w:t>
      </w:r>
    </w:p>
    <w:p w:rsidR="00053D4E" w:rsidRDefault="00053D4E" w:rsidP="00053D4E">
      <w:pPr>
        <w:pStyle w:val="Odstavecseseznamem"/>
        <w:numPr>
          <w:ilvl w:val="0"/>
          <w:numId w:val="8"/>
        </w:numPr>
        <w:tabs>
          <w:tab w:val="left" w:pos="1363"/>
        </w:tabs>
        <w:spacing w:before="4" w:line="249" w:lineRule="auto"/>
        <w:ind w:right="835" w:hanging="117"/>
        <w:jc w:val="both"/>
      </w:pPr>
      <w:r>
        <w:t>pokud pes ulehne nebo zastaví, ale po pokynu rozhodčího pro příchod ke psu se rozběhne zpět ke psovodovi a není jediným povelem položen do poloviční vzdálenosti ke psovodovi - vzdálí-li se pes z místa odložení (o více jak 3</w:t>
      </w:r>
      <w:r>
        <w:rPr>
          <w:spacing w:val="-8"/>
        </w:rPr>
        <w:t xml:space="preserve"> </w:t>
      </w:r>
      <w:r>
        <w:t>kroky)</w:t>
      </w:r>
    </w:p>
    <w:p w:rsidR="00053D4E" w:rsidRDefault="00053D4E" w:rsidP="00053D4E">
      <w:pPr>
        <w:pStyle w:val="Zkladntext"/>
        <w:ind w:left="1245"/>
      </w:pPr>
      <w:r>
        <w:rPr>
          <w:w w:val="92"/>
        </w:rPr>
        <w:t>-</w:t>
      </w:r>
    </w:p>
    <w:p w:rsidR="00053D4E" w:rsidRDefault="00053D4E" w:rsidP="00053D4E">
      <w:pPr>
        <w:pStyle w:val="Nadpis2"/>
        <w:numPr>
          <w:ilvl w:val="1"/>
          <w:numId w:val="6"/>
        </w:numPr>
        <w:tabs>
          <w:tab w:val="left" w:pos="1870"/>
        </w:tabs>
        <w:spacing w:before="13"/>
        <w:jc w:val="both"/>
        <w:rPr>
          <w:u w:val="none"/>
        </w:rPr>
      </w:pPr>
      <w:bookmarkStart w:id="42" w:name="_bookmark88"/>
      <w:bookmarkEnd w:id="42"/>
      <w:r>
        <w:rPr>
          <w:u w:val="thick"/>
        </w:rPr>
        <w:t>Dlouhodobé</w:t>
      </w:r>
      <w:r>
        <w:rPr>
          <w:spacing w:val="-2"/>
          <w:u w:val="thick"/>
        </w:rPr>
        <w:t xml:space="preserve"> </w:t>
      </w:r>
      <w:r>
        <w:rPr>
          <w:u w:val="thick"/>
        </w:rPr>
        <w:t>odložení:</w:t>
      </w:r>
    </w:p>
    <w:p w:rsidR="00053D4E" w:rsidRDefault="00053D4E" w:rsidP="00053D4E">
      <w:pPr>
        <w:pStyle w:val="Zkladntext"/>
        <w:spacing w:before="135"/>
        <w:ind w:right="836"/>
        <w:jc w:val="both"/>
      </w:pPr>
      <w:r>
        <w:t>Na pokyn rozhodčího a před započetím cviku ovladatelnosti druhého psa odloží psovod ze základního postoje na místě určeném rozhodčím svého psa zvukovým povelem „lehni“, aniž by u něj zanechal vodítko či jakýkoli jiný</w:t>
      </w:r>
      <w:r>
        <w:rPr>
          <w:spacing w:val="-13"/>
        </w:rPr>
        <w:t xml:space="preserve"> </w:t>
      </w:r>
      <w:r>
        <w:t>předmět.</w:t>
      </w:r>
    </w:p>
    <w:p w:rsidR="00053D4E" w:rsidRDefault="00053D4E" w:rsidP="00053D4E">
      <w:pPr>
        <w:pStyle w:val="Zkladntext"/>
        <w:ind w:right="837"/>
        <w:jc w:val="both"/>
      </w:pPr>
      <w:r>
        <w:t>Poté se na pokyn rozhodčího bez ohlížení vzdálí a v závislosti na druhu a úrovni dané zkoušky zůstane klidně stát.</w:t>
      </w:r>
    </w:p>
    <w:p w:rsidR="00053D4E" w:rsidRDefault="00053D4E" w:rsidP="00053D4E">
      <w:pPr>
        <w:pStyle w:val="Zkladntext"/>
        <w:ind w:right="831"/>
        <w:jc w:val="both"/>
      </w:pPr>
      <w:r>
        <w:t>U zkoušek: IGP-1, IGP-2, IGP-V, IGP-ZTP a IBGH 1-3, je psovod od psa vzdálen minimálně 30 kroků a zůstává stát zády ke psu. U zkoušky IGP-3: je psovod v úkrytu vzdáleném minimálně 30 kroků od psa.</w:t>
      </w:r>
    </w:p>
    <w:p w:rsidR="00053D4E" w:rsidRDefault="00053D4E" w:rsidP="00053D4E">
      <w:pPr>
        <w:pStyle w:val="Zkladntext"/>
        <w:ind w:right="829"/>
        <w:jc w:val="both"/>
      </w:pPr>
      <w:r>
        <w:t>Pes musí klidně, bez vlivu psovoda ležet po dobu předvádění cviků druhým psem. Na pokyn rozhodčího jde psovod ke svému psovi a postaví se po jeho pravé straně. Po cca 3 vteřinách na pokyn rozhodčího a zvukový povel „sedni“ zaujme pes rychle a v přímém směru základní</w:t>
      </w:r>
      <w:r>
        <w:rPr>
          <w:spacing w:val="-7"/>
        </w:rPr>
        <w:t xml:space="preserve"> </w:t>
      </w:r>
      <w:r>
        <w:t>postoj.</w:t>
      </w:r>
    </w:p>
    <w:p w:rsidR="00053D4E" w:rsidRDefault="00053D4E" w:rsidP="00053D4E">
      <w:pPr>
        <w:pStyle w:val="Zkladntext"/>
        <w:spacing w:before="1" w:line="252" w:lineRule="exact"/>
      </w:pPr>
      <w:r>
        <w:t>Kritéria pro</w:t>
      </w:r>
      <w:r>
        <w:rPr>
          <w:spacing w:val="-15"/>
        </w:rPr>
        <w:t xml:space="preserve"> </w:t>
      </w:r>
      <w:r>
        <w:t>hodnocení:</w:t>
      </w:r>
    </w:p>
    <w:p w:rsidR="00053D4E" w:rsidRDefault="00053D4E" w:rsidP="00053D4E">
      <w:pPr>
        <w:pStyle w:val="Zkladntext"/>
        <w:ind w:right="834"/>
        <w:jc w:val="both"/>
      </w:pPr>
      <w:r>
        <w:t>Chyby v základním postoji, pomalé nebo váhavé lehnutí, čichání, poplazení po odložení, dodatečné povely, pomoc psovoda, neúplné dolehnutí, poloha zaujatá křivě, neklid po odložení, stresové chování, pes při příchodu psovoda vstane předčasně.</w:t>
      </w:r>
    </w:p>
    <w:p w:rsidR="00053D4E" w:rsidRDefault="00053D4E" w:rsidP="00053D4E">
      <w:pPr>
        <w:jc w:val="both"/>
        <w:sectPr w:rsidR="00053D4E">
          <w:pgSz w:w="11910" w:h="16840"/>
          <w:pgMar w:top="1580" w:right="300" w:bottom="1480" w:left="740" w:header="0" w:footer="1270" w:gutter="0"/>
          <w:cols w:space="708"/>
        </w:sectPr>
      </w:pPr>
    </w:p>
    <w:p w:rsidR="00053D4E" w:rsidRDefault="00053D4E" w:rsidP="00053D4E">
      <w:pPr>
        <w:pStyle w:val="Zkladntext"/>
        <w:spacing w:before="101"/>
        <w:ind w:right="831"/>
        <w:jc w:val="both"/>
      </w:pPr>
      <w:r>
        <w:lastRenderedPageBreak/>
        <w:t>Pokud pes sedí nebo stojí, ale neopustí místo odložení, následuje dílčí hodnocení. Vzdálí- li se pes z místa před ukončením (např. cviku č. 3 u IGP-1) druhého psa o více jak 3 metry, hodnotí se tento cvik 0 body. Opustí-li pes místo odložení po ukončení (např. cviku č. 3 u IGP-1) druhého psa, obdrží dílčí hodnocení.</w:t>
      </w:r>
    </w:p>
    <w:p w:rsidR="00053D4E" w:rsidRDefault="00053D4E" w:rsidP="00053D4E">
      <w:pPr>
        <w:pStyle w:val="Zkladntext"/>
        <w:spacing w:before="1"/>
        <w:ind w:left="0"/>
      </w:pPr>
    </w:p>
    <w:p w:rsidR="00053D4E" w:rsidRDefault="00053D4E" w:rsidP="00053D4E">
      <w:pPr>
        <w:tabs>
          <w:tab w:val="left" w:pos="3484"/>
        </w:tabs>
        <w:spacing w:line="360" w:lineRule="auto"/>
        <w:ind w:left="3485" w:right="1186" w:hanging="1249"/>
        <w:rPr>
          <w:rFonts w:ascii="Times New Roman" w:hAnsi="Times New Roman"/>
          <w:b/>
          <w:sz w:val="24"/>
        </w:rPr>
      </w:pPr>
      <w:bookmarkStart w:id="43" w:name="_bookmark89"/>
      <w:bookmarkEnd w:id="43"/>
      <w:r>
        <w:rPr>
          <w:rFonts w:ascii="Times New Roman" w:hAnsi="Times New Roman"/>
          <w:sz w:val="24"/>
        </w:rPr>
        <w:t>3.41.1</w:t>
      </w:r>
      <w:r>
        <w:rPr>
          <w:rFonts w:ascii="Times New Roman" w:hAnsi="Times New Roman"/>
          <w:sz w:val="24"/>
        </w:rPr>
        <w:tab/>
      </w:r>
      <w:r>
        <w:rPr>
          <w:rFonts w:ascii="Times New Roman" w:hAnsi="Times New Roman"/>
          <w:b/>
          <w:sz w:val="24"/>
          <w:u w:val="thick"/>
        </w:rPr>
        <w:t>Pravidla pro dílčí bodové hodnocení dlouhodobého odložení, pokud pes opustí místo odložení o více než 3</w:t>
      </w:r>
      <w:r>
        <w:rPr>
          <w:rFonts w:ascii="Times New Roman" w:hAnsi="Times New Roman"/>
          <w:b/>
          <w:spacing w:val="-7"/>
          <w:sz w:val="24"/>
          <w:u w:val="thick"/>
        </w:rPr>
        <w:t xml:space="preserve"> </w:t>
      </w:r>
      <w:r>
        <w:rPr>
          <w:rFonts w:ascii="Times New Roman" w:hAnsi="Times New Roman"/>
          <w:b/>
          <w:sz w:val="24"/>
          <w:u w:val="thick"/>
        </w:rPr>
        <w:t>metry</w:t>
      </w:r>
    </w:p>
    <w:p w:rsidR="00053D4E" w:rsidRDefault="00053D4E" w:rsidP="00053D4E">
      <w:pPr>
        <w:pStyle w:val="Zkladntext"/>
        <w:ind w:right="840"/>
      </w:pPr>
      <w:r>
        <w:t>IGP-1: 50% bodů je zadáno, pokud pes opustí místo odložení až po ukončení cviku č.3 druhého</w:t>
      </w:r>
      <w:r>
        <w:rPr>
          <w:spacing w:val="-1"/>
        </w:rPr>
        <w:t xml:space="preserve"> </w:t>
      </w:r>
      <w:r>
        <w:t>psa</w:t>
      </w:r>
    </w:p>
    <w:p w:rsidR="00053D4E" w:rsidRDefault="00053D4E" w:rsidP="00053D4E">
      <w:pPr>
        <w:pStyle w:val="Zkladntext"/>
        <w:ind w:right="840"/>
      </w:pPr>
      <w:r>
        <w:t>IGP-2: 50% bodů je zadáno, pokud pes opustí místo odložení až po ukončení cviku č.4 druhého</w:t>
      </w:r>
      <w:r>
        <w:rPr>
          <w:spacing w:val="-1"/>
        </w:rPr>
        <w:t xml:space="preserve"> </w:t>
      </w:r>
      <w:r>
        <w:t>psa</w:t>
      </w:r>
    </w:p>
    <w:p w:rsidR="00053D4E" w:rsidRDefault="00053D4E" w:rsidP="00053D4E">
      <w:pPr>
        <w:pStyle w:val="Zkladntext"/>
        <w:ind w:right="840"/>
      </w:pPr>
      <w:r>
        <w:t>IGP-3: 50% bodů je zadáno, pokud pes opustí místo odložení až po ukončení cviku č.5 druhého</w:t>
      </w:r>
      <w:r>
        <w:rPr>
          <w:spacing w:val="-1"/>
        </w:rPr>
        <w:t xml:space="preserve"> </w:t>
      </w:r>
      <w:r>
        <w:t>psa</w:t>
      </w:r>
    </w:p>
    <w:p w:rsidR="00053D4E" w:rsidRDefault="00053D4E" w:rsidP="00053D4E">
      <w:pPr>
        <w:pStyle w:val="Zkladntext"/>
        <w:spacing w:line="242" w:lineRule="auto"/>
        <w:ind w:right="840"/>
      </w:pPr>
      <w:r>
        <w:t>IBGH-1: dílčí body se zadají, pokud pes opustí místo odložení až po ukončení cviku č.3 druhého</w:t>
      </w:r>
      <w:r>
        <w:rPr>
          <w:spacing w:val="-1"/>
        </w:rPr>
        <w:t xml:space="preserve"> </w:t>
      </w:r>
      <w:r>
        <w:t>psa</w:t>
      </w:r>
    </w:p>
    <w:p w:rsidR="00053D4E" w:rsidRDefault="00053D4E" w:rsidP="00053D4E">
      <w:pPr>
        <w:pStyle w:val="Zkladntext"/>
        <w:ind w:right="840"/>
      </w:pPr>
      <w:r>
        <w:t>IBGH-2: dílčí body se zadají, pokud pes opustí místo odložení až po ukončení cviku č.4 druhého</w:t>
      </w:r>
      <w:r>
        <w:rPr>
          <w:spacing w:val="-1"/>
        </w:rPr>
        <w:t xml:space="preserve"> </w:t>
      </w:r>
      <w:r>
        <w:t>psa</w:t>
      </w:r>
    </w:p>
    <w:p w:rsidR="00053D4E" w:rsidRDefault="00053D4E" w:rsidP="00053D4E">
      <w:pPr>
        <w:pStyle w:val="Zkladntext"/>
        <w:ind w:right="840"/>
      </w:pPr>
      <w:r>
        <w:t>IBGH-3: dílčí body se zadají, pokud pes opustí místo odložení až po ukončení cviku č.5 druhého</w:t>
      </w:r>
      <w:r>
        <w:rPr>
          <w:spacing w:val="-1"/>
        </w:rPr>
        <w:t xml:space="preserve"> </w:t>
      </w:r>
      <w:r>
        <w:t>psa</w:t>
      </w:r>
    </w:p>
    <w:p w:rsidR="00053D4E" w:rsidRDefault="00053D4E" w:rsidP="00053D4E">
      <w:pPr>
        <w:pStyle w:val="Zkladntext"/>
        <w:ind w:right="840"/>
      </w:pPr>
      <w:r>
        <w:t>IGP-V: dílčí body se zadají, pokud pes opustí místo odložení až po ukončení cviku č.4 druhého</w:t>
      </w:r>
      <w:r>
        <w:rPr>
          <w:spacing w:val="-1"/>
        </w:rPr>
        <w:t xml:space="preserve"> </w:t>
      </w:r>
      <w:r>
        <w:t>psa</w:t>
      </w:r>
    </w:p>
    <w:p w:rsidR="00053D4E" w:rsidRDefault="00053D4E" w:rsidP="00053D4E">
      <w:pPr>
        <w:pStyle w:val="Zkladntext"/>
        <w:ind w:right="840"/>
      </w:pPr>
      <w:r>
        <w:t>IGP-ZTP: dílčí body se zadají, pokud pes opustí místo odložení až po ukončení cviku č.4 druhého psa Jde-li pes vracejícímu se psovodovi naproti, je mu bodové hodnocení sníženo až o 3 body</w:t>
      </w:r>
    </w:p>
    <w:p w:rsidR="00053D4E" w:rsidRDefault="00053D4E" w:rsidP="00053D4E">
      <w:pPr>
        <w:pStyle w:val="Zkladntext"/>
        <w:ind w:left="0"/>
        <w:rPr>
          <w:sz w:val="24"/>
        </w:rPr>
      </w:pPr>
    </w:p>
    <w:p w:rsidR="00053D4E" w:rsidRDefault="00053D4E" w:rsidP="00053D4E">
      <w:pPr>
        <w:pStyle w:val="Zkladntext"/>
        <w:ind w:left="0"/>
        <w:rPr>
          <w:sz w:val="23"/>
        </w:rPr>
      </w:pPr>
    </w:p>
    <w:p w:rsidR="00053D4E" w:rsidRDefault="00053D4E" w:rsidP="00053D4E">
      <w:pPr>
        <w:pStyle w:val="Nadpis2"/>
        <w:numPr>
          <w:ilvl w:val="1"/>
          <w:numId w:val="6"/>
        </w:numPr>
        <w:tabs>
          <w:tab w:val="left" w:pos="1869"/>
          <w:tab w:val="left" w:pos="1870"/>
        </w:tabs>
        <w:rPr>
          <w:u w:val="none"/>
        </w:rPr>
      </w:pPr>
      <w:bookmarkStart w:id="44" w:name="_bookmark90"/>
      <w:bookmarkEnd w:id="44"/>
      <w:r>
        <w:rPr>
          <w:u w:val="thick"/>
        </w:rPr>
        <w:t>Povinné bodové</w:t>
      </w:r>
      <w:r>
        <w:rPr>
          <w:spacing w:val="-3"/>
          <w:u w:val="thick"/>
        </w:rPr>
        <w:t xml:space="preserve"> </w:t>
      </w:r>
      <w:r>
        <w:rPr>
          <w:u w:val="thick"/>
        </w:rPr>
        <w:t>srážky:</w:t>
      </w:r>
    </w:p>
    <w:p w:rsidR="00053D4E" w:rsidRDefault="00053D4E" w:rsidP="00053D4E">
      <w:pPr>
        <w:pStyle w:val="Zkladntext"/>
        <w:spacing w:before="2" w:after="1"/>
        <w:ind w:left="0"/>
        <w:rPr>
          <w:rFonts w:ascii="Times New Roman"/>
          <w:b/>
          <w:sz w:val="12"/>
        </w:rPr>
      </w:pPr>
    </w:p>
    <w:tbl>
      <w:tblPr>
        <w:tblStyle w:val="TableNormal"/>
        <w:tblW w:w="0" w:type="auto"/>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20"/>
        <w:gridCol w:w="1841"/>
        <w:gridCol w:w="1901"/>
        <w:gridCol w:w="1898"/>
      </w:tblGrid>
      <w:tr w:rsidR="00053D4E" w:rsidTr="00053D4E">
        <w:trPr>
          <w:trHeight w:val="289"/>
        </w:trPr>
        <w:tc>
          <w:tcPr>
            <w:tcW w:w="3920" w:type="dxa"/>
          </w:tcPr>
          <w:p w:rsidR="00053D4E" w:rsidRDefault="00053D4E" w:rsidP="000A6911">
            <w:pPr>
              <w:pStyle w:val="TableParagraph"/>
              <w:rPr>
                <w:rFonts w:ascii="Times New Roman"/>
                <w:sz w:val="20"/>
              </w:rPr>
            </w:pPr>
          </w:p>
        </w:tc>
        <w:tc>
          <w:tcPr>
            <w:tcW w:w="1841" w:type="dxa"/>
          </w:tcPr>
          <w:p w:rsidR="00053D4E" w:rsidRDefault="00053D4E" w:rsidP="000A6911">
            <w:pPr>
              <w:pStyle w:val="TableParagraph"/>
              <w:spacing w:before="14"/>
              <w:ind w:left="68"/>
              <w:rPr>
                <w:b/>
              </w:rPr>
            </w:pPr>
            <w:r>
              <w:rPr>
                <w:b/>
              </w:rPr>
              <w:t>IGP-1</w:t>
            </w:r>
          </w:p>
        </w:tc>
        <w:tc>
          <w:tcPr>
            <w:tcW w:w="1901" w:type="dxa"/>
          </w:tcPr>
          <w:p w:rsidR="00053D4E" w:rsidRDefault="00053D4E" w:rsidP="000A6911">
            <w:pPr>
              <w:pStyle w:val="TableParagraph"/>
              <w:spacing w:before="14"/>
              <w:ind w:left="69"/>
              <w:rPr>
                <w:b/>
              </w:rPr>
            </w:pPr>
            <w:r>
              <w:rPr>
                <w:b/>
              </w:rPr>
              <w:t>IGP-2</w:t>
            </w:r>
          </w:p>
        </w:tc>
        <w:tc>
          <w:tcPr>
            <w:tcW w:w="1898" w:type="dxa"/>
          </w:tcPr>
          <w:p w:rsidR="00053D4E" w:rsidRDefault="00053D4E" w:rsidP="000A6911">
            <w:pPr>
              <w:pStyle w:val="TableParagraph"/>
              <w:spacing w:before="14"/>
              <w:ind w:left="69"/>
              <w:rPr>
                <w:b/>
              </w:rPr>
            </w:pPr>
            <w:r>
              <w:rPr>
                <w:b/>
              </w:rPr>
              <w:t>IGP- 3</w:t>
            </w:r>
          </w:p>
        </w:tc>
      </w:tr>
      <w:tr w:rsidR="00053D4E" w:rsidTr="00053D4E">
        <w:trPr>
          <w:trHeight w:val="398"/>
        </w:trPr>
        <w:tc>
          <w:tcPr>
            <w:tcW w:w="3920" w:type="dxa"/>
          </w:tcPr>
          <w:p w:rsidR="00053D4E" w:rsidRDefault="00053D4E" w:rsidP="000A6911">
            <w:pPr>
              <w:pStyle w:val="TableParagraph"/>
              <w:spacing w:before="67"/>
              <w:ind w:left="69"/>
              <w:rPr>
                <w:b/>
              </w:rPr>
            </w:pPr>
            <w:r>
              <w:rPr>
                <w:b/>
              </w:rPr>
              <w:t>Odložení vsedě pes nesedne</w:t>
            </w:r>
          </w:p>
        </w:tc>
        <w:tc>
          <w:tcPr>
            <w:tcW w:w="1841" w:type="dxa"/>
          </w:tcPr>
          <w:p w:rsidR="00053D4E" w:rsidRDefault="00053D4E" w:rsidP="000A6911">
            <w:pPr>
              <w:pStyle w:val="TableParagraph"/>
              <w:spacing w:before="67"/>
              <w:ind w:left="68"/>
              <w:rPr>
                <w:b/>
              </w:rPr>
            </w:pPr>
            <w:r>
              <w:rPr>
                <w:b/>
              </w:rPr>
              <w:t>- 5 bodů</w:t>
            </w:r>
          </w:p>
        </w:tc>
        <w:tc>
          <w:tcPr>
            <w:tcW w:w="1901" w:type="dxa"/>
          </w:tcPr>
          <w:p w:rsidR="00053D4E" w:rsidRDefault="00053D4E" w:rsidP="000A6911">
            <w:pPr>
              <w:pStyle w:val="TableParagraph"/>
              <w:spacing w:before="67"/>
              <w:ind w:left="69"/>
              <w:rPr>
                <w:b/>
              </w:rPr>
            </w:pPr>
            <w:r>
              <w:rPr>
                <w:b/>
              </w:rPr>
              <w:t>- 5 bodů</w:t>
            </w:r>
          </w:p>
        </w:tc>
        <w:tc>
          <w:tcPr>
            <w:tcW w:w="1898" w:type="dxa"/>
          </w:tcPr>
          <w:p w:rsidR="00053D4E" w:rsidRDefault="00053D4E" w:rsidP="000A6911">
            <w:pPr>
              <w:pStyle w:val="TableParagraph"/>
              <w:spacing w:before="67"/>
              <w:ind w:left="69"/>
              <w:rPr>
                <w:b/>
              </w:rPr>
            </w:pPr>
            <w:r>
              <w:rPr>
                <w:b/>
              </w:rPr>
              <w:t>- 2,5 bodů</w:t>
            </w:r>
          </w:p>
        </w:tc>
      </w:tr>
      <w:tr w:rsidR="00053D4E" w:rsidTr="00053D4E">
        <w:trPr>
          <w:trHeight w:val="361"/>
        </w:trPr>
        <w:tc>
          <w:tcPr>
            <w:tcW w:w="3920" w:type="dxa"/>
          </w:tcPr>
          <w:p w:rsidR="00053D4E" w:rsidRDefault="00053D4E" w:rsidP="000A6911">
            <w:pPr>
              <w:pStyle w:val="TableParagraph"/>
              <w:spacing w:before="50"/>
              <w:ind w:left="69"/>
              <w:rPr>
                <w:b/>
              </w:rPr>
            </w:pPr>
            <w:r>
              <w:rPr>
                <w:b/>
              </w:rPr>
              <w:t>Odložení vleže pes nelehne</w:t>
            </w:r>
          </w:p>
        </w:tc>
        <w:tc>
          <w:tcPr>
            <w:tcW w:w="1841" w:type="dxa"/>
          </w:tcPr>
          <w:p w:rsidR="00053D4E" w:rsidRDefault="00053D4E" w:rsidP="000A6911">
            <w:pPr>
              <w:pStyle w:val="TableParagraph"/>
              <w:spacing w:before="50"/>
              <w:ind w:left="68"/>
              <w:rPr>
                <w:b/>
              </w:rPr>
            </w:pPr>
            <w:r>
              <w:rPr>
                <w:b/>
              </w:rPr>
              <w:t>- 5 bodů</w:t>
            </w:r>
          </w:p>
        </w:tc>
        <w:tc>
          <w:tcPr>
            <w:tcW w:w="1901" w:type="dxa"/>
          </w:tcPr>
          <w:p w:rsidR="00053D4E" w:rsidRDefault="00053D4E" w:rsidP="000A6911">
            <w:pPr>
              <w:pStyle w:val="TableParagraph"/>
              <w:spacing w:before="50"/>
              <w:ind w:left="69"/>
              <w:rPr>
                <w:b/>
              </w:rPr>
            </w:pPr>
            <w:r>
              <w:rPr>
                <w:b/>
              </w:rPr>
              <w:t>- 5 bodů</w:t>
            </w:r>
          </w:p>
        </w:tc>
        <w:tc>
          <w:tcPr>
            <w:tcW w:w="1898" w:type="dxa"/>
          </w:tcPr>
          <w:p w:rsidR="00053D4E" w:rsidRDefault="00053D4E" w:rsidP="000A6911">
            <w:pPr>
              <w:pStyle w:val="TableParagraph"/>
              <w:spacing w:before="50"/>
              <w:ind w:left="69"/>
              <w:rPr>
                <w:b/>
              </w:rPr>
            </w:pPr>
            <w:r>
              <w:rPr>
                <w:b/>
              </w:rPr>
              <w:t>- 5 bodů</w:t>
            </w:r>
          </w:p>
        </w:tc>
      </w:tr>
      <w:tr w:rsidR="00053D4E" w:rsidTr="00053D4E">
        <w:trPr>
          <w:trHeight w:val="505"/>
        </w:trPr>
        <w:tc>
          <w:tcPr>
            <w:tcW w:w="3920" w:type="dxa"/>
          </w:tcPr>
          <w:p w:rsidR="00053D4E" w:rsidRDefault="00053D4E" w:rsidP="000A6911">
            <w:pPr>
              <w:pStyle w:val="TableParagraph"/>
              <w:spacing w:line="248" w:lineRule="exact"/>
              <w:ind w:left="69"/>
              <w:rPr>
                <w:b/>
              </w:rPr>
            </w:pPr>
            <w:r>
              <w:rPr>
                <w:b/>
              </w:rPr>
              <w:t>Odložení vestoje pes zaujme jinou</w:t>
            </w:r>
          </w:p>
          <w:p w:rsidR="00053D4E" w:rsidRDefault="00053D4E" w:rsidP="000A6911">
            <w:pPr>
              <w:pStyle w:val="TableParagraph"/>
              <w:spacing w:before="1" w:line="236" w:lineRule="exact"/>
              <w:ind w:left="69"/>
              <w:rPr>
                <w:b/>
              </w:rPr>
            </w:pPr>
            <w:r>
              <w:rPr>
                <w:b/>
              </w:rPr>
              <w:t>polohu</w:t>
            </w:r>
          </w:p>
        </w:tc>
        <w:tc>
          <w:tcPr>
            <w:tcW w:w="1841" w:type="dxa"/>
          </w:tcPr>
          <w:p w:rsidR="00053D4E" w:rsidRDefault="00053D4E" w:rsidP="000A6911">
            <w:pPr>
              <w:pStyle w:val="TableParagraph"/>
              <w:rPr>
                <w:rFonts w:ascii="Times New Roman"/>
              </w:rPr>
            </w:pPr>
          </w:p>
        </w:tc>
        <w:tc>
          <w:tcPr>
            <w:tcW w:w="1901" w:type="dxa"/>
          </w:tcPr>
          <w:p w:rsidR="00053D4E" w:rsidRDefault="00053D4E" w:rsidP="000A6911">
            <w:pPr>
              <w:pStyle w:val="TableParagraph"/>
              <w:spacing w:before="122"/>
              <w:ind w:left="69"/>
              <w:rPr>
                <w:b/>
              </w:rPr>
            </w:pPr>
            <w:r>
              <w:rPr>
                <w:b/>
              </w:rPr>
              <w:t>- 2,5 bodů</w:t>
            </w:r>
          </w:p>
        </w:tc>
        <w:tc>
          <w:tcPr>
            <w:tcW w:w="1898" w:type="dxa"/>
          </w:tcPr>
          <w:p w:rsidR="00053D4E" w:rsidRDefault="00053D4E" w:rsidP="000A6911">
            <w:pPr>
              <w:pStyle w:val="TableParagraph"/>
              <w:spacing w:before="122"/>
              <w:ind w:left="69"/>
              <w:rPr>
                <w:b/>
              </w:rPr>
            </w:pPr>
            <w:r>
              <w:rPr>
                <w:b/>
              </w:rPr>
              <w:t>- 5 bodů</w:t>
            </w:r>
          </w:p>
        </w:tc>
      </w:tr>
      <w:tr w:rsidR="00053D4E" w:rsidTr="00053D4E">
        <w:trPr>
          <w:trHeight w:val="357"/>
        </w:trPr>
        <w:tc>
          <w:tcPr>
            <w:tcW w:w="3920" w:type="dxa"/>
            <w:tcBorders>
              <w:bottom w:val="single" w:sz="4" w:space="0" w:color="000000"/>
            </w:tcBorders>
          </w:tcPr>
          <w:p w:rsidR="00053D4E" w:rsidRDefault="00053D4E" w:rsidP="000A6911">
            <w:pPr>
              <w:pStyle w:val="TableParagraph"/>
              <w:spacing w:before="50"/>
              <w:ind w:left="69"/>
              <w:rPr>
                <w:b/>
                <w:i/>
              </w:rPr>
            </w:pPr>
            <w:r>
              <w:rPr>
                <w:rFonts w:ascii="Times New Roman" w:hAnsi="Times New Roman"/>
                <w:spacing w:val="-56"/>
                <w:u w:val="thick"/>
              </w:rPr>
              <w:t xml:space="preserve"> </w:t>
            </w:r>
            <w:r>
              <w:rPr>
                <w:b/>
                <w:i/>
                <w:u w:val="thick"/>
              </w:rPr>
              <w:t>Aport volný</w:t>
            </w:r>
          </w:p>
        </w:tc>
        <w:tc>
          <w:tcPr>
            <w:tcW w:w="1841" w:type="dxa"/>
            <w:tcBorders>
              <w:bottom w:val="single" w:sz="4" w:space="0" w:color="000000"/>
            </w:tcBorders>
          </w:tcPr>
          <w:p w:rsidR="00053D4E" w:rsidRDefault="00053D4E" w:rsidP="000A6911">
            <w:pPr>
              <w:pStyle w:val="TableParagraph"/>
              <w:rPr>
                <w:rFonts w:ascii="Times New Roman"/>
              </w:rPr>
            </w:pPr>
          </w:p>
        </w:tc>
        <w:tc>
          <w:tcPr>
            <w:tcW w:w="1901" w:type="dxa"/>
            <w:tcBorders>
              <w:bottom w:val="single" w:sz="4" w:space="0" w:color="000000"/>
            </w:tcBorders>
          </w:tcPr>
          <w:p w:rsidR="00053D4E" w:rsidRDefault="00053D4E" w:rsidP="000A6911">
            <w:pPr>
              <w:pStyle w:val="TableParagraph"/>
              <w:rPr>
                <w:rFonts w:ascii="Times New Roman"/>
              </w:rPr>
            </w:pPr>
          </w:p>
        </w:tc>
        <w:tc>
          <w:tcPr>
            <w:tcW w:w="1898" w:type="dxa"/>
            <w:tcBorders>
              <w:bottom w:val="single" w:sz="4" w:space="0" w:color="000000"/>
            </w:tcBorders>
          </w:tcPr>
          <w:p w:rsidR="00053D4E" w:rsidRDefault="00053D4E" w:rsidP="000A6911">
            <w:pPr>
              <w:pStyle w:val="TableParagraph"/>
              <w:rPr>
                <w:rFonts w:ascii="Times New Roman"/>
              </w:rPr>
            </w:pPr>
          </w:p>
        </w:tc>
      </w:tr>
      <w:tr w:rsidR="00053D4E" w:rsidTr="00053D4E">
        <w:trPr>
          <w:trHeight w:val="417"/>
        </w:trPr>
        <w:tc>
          <w:tcPr>
            <w:tcW w:w="3920" w:type="dxa"/>
            <w:tcBorders>
              <w:top w:val="single" w:sz="4" w:space="0" w:color="000000"/>
              <w:bottom w:val="single" w:sz="4" w:space="0" w:color="000000"/>
            </w:tcBorders>
          </w:tcPr>
          <w:p w:rsidR="00053D4E" w:rsidRDefault="00053D4E" w:rsidP="000A6911">
            <w:pPr>
              <w:pStyle w:val="TableParagraph"/>
              <w:spacing w:before="76"/>
              <w:ind w:left="69"/>
              <w:rPr>
                <w:b/>
              </w:rPr>
            </w:pPr>
            <w:r>
              <w:rPr>
                <w:b/>
              </w:rPr>
              <w:t>Nepřinese aport</w:t>
            </w:r>
          </w:p>
        </w:tc>
        <w:tc>
          <w:tcPr>
            <w:tcW w:w="1841" w:type="dxa"/>
            <w:tcBorders>
              <w:top w:val="single" w:sz="4" w:space="0" w:color="000000"/>
              <w:bottom w:val="single" w:sz="4" w:space="0" w:color="000000"/>
            </w:tcBorders>
          </w:tcPr>
          <w:p w:rsidR="00053D4E" w:rsidRDefault="00053D4E" w:rsidP="000A6911">
            <w:pPr>
              <w:pStyle w:val="TableParagraph"/>
              <w:spacing w:before="76"/>
              <w:ind w:left="68"/>
              <w:rPr>
                <w:b/>
              </w:rPr>
            </w:pPr>
            <w:r>
              <w:rPr>
                <w:b/>
              </w:rPr>
              <w:t>0 bodů</w:t>
            </w:r>
          </w:p>
        </w:tc>
        <w:tc>
          <w:tcPr>
            <w:tcW w:w="1901" w:type="dxa"/>
            <w:tcBorders>
              <w:top w:val="single" w:sz="4" w:space="0" w:color="000000"/>
              <w:bottom w:val="single" w:sz="4" w:space="0" w:color="000000"/>
            </w:tcBorders>
          </w:tcPr>
          <w:p w:rsidR="00053D4E" w:rsidRDefault="00053D4E" w:rsidP="000A6911">
            <w:pPr>
              <w:pStyle w:val="TableParagraph"/>
              <w:spacing w:before="76"/>
              <w:ind w:left="69"/>
              <w:rPr>
                <w:b/>
              </w:rPr>
            </w:pPr>
            <w:r>
              <w:rPr>
                <w:b/>
              </w:rPr>
              <w:t>0 bodů</w:t>
            </w:r>
          </w:p>
        </w:tc>
        <w:tc>
          <w:tcPr>
            <w:tcW w:w="1898" w:type="dxa"/>
            <w:tcBorders>
              <w:top w:val="single" w:sz="4" w:space="0" w:color="000000"/>
              <w:bottom w:val="single" w:sz="4" w:space="0" w:color="000000"/>
            </w:tcBorders>
          </w:tcPr>
          <w:p w:rsidR="00053D4E" w:rsidRDefault="00053D4E" w:rsidP="000A6911">
            <w:pPr>
              <w:pStyle w:val="TableParagraph"/>
              <w:spacing w:before="76"/>
              <w:ind w:left="69"/>
              <w:rPr>
                <w:b/>
              </w:rPr>
            </w:pPr>
            <w:r>
              <w:rPr>
                <w:b/>
              </w:rPr>
              <w:t>0 bodů</w:t>
            </w:r>
          </w:p>
        </w:tc>
      </w:tr>
      <w:tr w:rsidR="00053D4E" w:rsidTr="00053D4E">
        <w:trPr>
          <w:trHeight w:val="757"/>
        </w:trPr>
        <w:tc>
          <w:tcPr>
            <w:tcW w:w="3920" w:type="dxa"/>
            <w:tcBorders>
              <w:top w:val="single" w:sz="4" w:space="0" w:color="000000"/>
            </w:tcBorders>
          </w:tcPr>
          <w:p w:rsidR="00053D4E" w:rsidRDefault="00053D4E" w:rsidP="000A6911">
            <w:pPr>
              <w:pStyle w:val="TableParagraph"/>
              <w:spacing w:line="252" w:lineRule="exact"/>
              <w:ind w:left="69" w:right="614"/>
              <w:jc w:val="both"/>
              <w:rPr>
                <w:b/>
              </w:rPr>
            </w:pPr>
            <w:r>
              <w:rPr>
                <w:b/>
              </w:rPr>
              <w:t>Motivování psa, psovod opustí místo, aby pomohl psu přinést aport</w:t>
            </w:r>
          </w:p>
        </w:tc>
        <w:tc>
          <w:tcPr>
            <w:tcW w:w="1841" w:type="dxa"/>
            <w:tcBorders>
              <w:top w:val="single" w:sz="4" w:space="0" w:color="000000"/>
            </w:tcBorders>
          </w:tcPr>
          <w:p w:rsidR="00053D4E" w:rsidRDefault="00053D4E" w:rsidP="000A6911">
            <w:pPr>
              <w:pStyle w:val="TableParagraph"/>
              <w:spacing w:before="5"/>
              <w:rPr>
                <w:rFonts w:ascii="Times New Roman"/>
                <w:b/>
                <w:sz w:val="21"/>
              </w:rPr>
            </w:pPr>
          </w:p>
          <w:p w:rsidR="00053D4E" w:rsidRDefault="00053D4E" w:rsidP="000A6911">
            <w:pPr>
              <w:pStyle w:val="TableParagraph"/>
              <w:ind w:left="68"/>
              <w:rPr>
                <w:b/>
              </w:rPr>
            </w:pPr>
            <w:r>
              <w:rPr>
                <w:b/>
              </w:rPr>
              <w:t>Nedostatečně</w:t>
            </w:r>
          </w:p>
        </w:tc>
        <w:tc>
          <w:tcPr>
            <w:tcW w:w="1901" w:type="dxa"/>
            <w:tcBorders>
              <w:top w:val="single" w:sz="4" w:space="0" w:color="000000"/>
            </w:tcBorders>
          </w:tcPr>
          <w:p w:rsidR="00053D4E" w:rsidRDefault="00053D4E" w:rsidP="000A6911">
            <w:pPr>
              <w:pStyle w:val="TableParagraph"/>
              <w:spacing w:before="5"/>
              <w:rPr>
                <w:rFonts w:ascii="Times New Roman"/>
                <w:b/>
                <w:sz w:val="21"/>
              </w:rPr>
            </w:pPr>
          </w:p>
          <w:p w:rsidR="00053D4E" w:rsidRDefault="00053D4E" w:rsidP="000A6911">
            <w:pPr>
              <w:pStyle w:val="TableParagraph"/>
              <w:ind w:left="69"/>
              <w:rPr>
                <w:b/>
              </w:rPr>
            </w:pPr>
            <w:r>
              <w:rPr>
                <w:b/>
              </w:rPr>
              <w:t>Nedostatečně</w:t>
            </w:r>
          </w:p>
        </w:tc>
        <w:tc>
          <w:tcPr>
            <w:tcW w:w="1898" w:type="dxa"/>
            <w:tcBorders>
              <w:top w:val="single" w:sz="4" w:space="0" w:color="000000"/>
            </w:tcBorders>
          </w:tcPr>
          <w:p w:rsidR="00053D4E" w:rsidRDefault="00053D4E" w:rsidP="000A6911">
            <w:pPr>
              <w:pStyle w:val="TableParagraph"/>
              <w:spacing w:before="5"/>
              <w:rPr>
                <w:rFonts w:ascii="Times New Roman"/>
                <w:b/>
                <w:sz w:val="21"/>
              </w:rPr>
            </w:pPr>
          </w:p>
          <w:p w:rsidR="00053D4E" w:rsidRDefault="00053D4E" w:rsidP="000A6911">
            <w:pPr>
              <w:pStyle w:val="TableParagraph"/>
              <w:ind w:left="69"/>
              <w:rPr>
                <w:b/>
              </w:rPr>
            </w:pPr>
            <w:r>
              <w:rPr>
                <w:b/>
              </w:rPr>
              <w:t>Nedostatečně</w:t>
            </w:r>
          </w:p>
        </w:tc>
      </w:tr>
      <w:tr w:rsidR="00053D4E" w:rsidTr="00053D4E">
        <w:trPr>
          <w:trHeight w:val="337"/>
        </w:trPr>
        <w:tc>
          <w:tcPr>
            <w:tcW w:w="3920" w:type="dxa"/>
            <w:tcBorders>
              <w:bottom w:val="single" w:sz="4" w:space="0" w:color="000000"/>
            </w:tcBorders>
          </w:tcPr>
          <w:p w:rsidR="00053D4E" w:rsidRDefault="00053D4E" w:rsidP="000A6911">
            <w:pPr>
              <w:pStyle w:val="TableParagraph"/>
              <w:spacing w:before="40"/>
              <w:ind w:left="69"/>
              <w:rPr>
                <w:b/>
                <w:i/>
              </w:rPr>
            </w:pPr>
            <w:r>
              <w:rPr>
                <w:b/>
                <w:i/>
                <w:u w:val="thick"/>
              </w:rPr>
              <w:t>Aport skokem - překážka 1m</w:t>
            </w:r>
          </w:p>
        </w:tc>
        <w:tc>
          <w:tcPr>
            <w:tcW w:w="1841" w:type="dxa"/>
            <w:tcBorders>
              <w:bottom w:val="single" w:sz="4" w:space="0" w:color="000000"/>
            </w:tcBorders>
          </w:tcPr>
          <w:p w:rsidR="00053D4E" w:rsidRDefault="00053D4E" w:rsidP="000A6911">
            <w:pPr>
              <w:pStyle w:val="TableParagraph"/>
              <w:rPr>
                <w:rFonts w:ascii="Times New Roman"/>
              </w:rPr>
            </w:pPr>
          </w:p>
        </w:tc>
        <w:tc>
          <w:tcPr>
            <w:tcW w:w="1901" w:type="dxa"/>
            <w:tcBorders>
              <w:bottom w:val="single" w:sz="4" w:space="0" w:color="000000"/>
            </w:tcBorders>
          </w:tcPr>
          <w:p w:rsidR="00053D4E" w:rsidRDefault="00053D4E" w:rsidP="000A6911">
            <w:pPr>
              <w:pStyle w:val="TableParagraph"/>
              <w:rPr>
                <w:rFonts w:ascii="Times New Roman"/>
              </w:rPr>
            </w:pPr>
          </w:p>
        </w:tc>
        <w:tc>
          <w:tcPr>
            <w:tcW w:w="1898" w:type="dxa"/>
            <w:tcBorders>
              <w:bottom w:val="single" w:sz="4" w:space="0" w:color="000000"/>
            </w:tcBorders>
          </w:tcPr>
          <w:p w:rsidR="00053D4E" w:rsidRDefault="00053D4E" w:rsidP="000A6911">
            <w:pPr>
              <w:pStyle w:val="TableParagraph"/>
              <w:rPr>
                <w:rFonts w:ascii="Times New Roman"/>
              </w:rPr>
            </w:pPr>
          </w:p>
        </w:tc>
      </w:tr>
      <w:tr w:rsidR="00053D4E" w:rsidTr="00053D4E">
        <w:trPr>
          <w:trHeight w:val="268"/>
        </w:trPr>
        <w:tc>
          <w:tcPr>
            <w:tcW w:w="3920" w:type="dxa"/>
            <w:tcBorders>
              <w:top w:val="single" w:sz="4" w:space="0" w:color="000000"/>
              <w:bottom w:val="single" w:sz="4" w:space="0" w:color="000000"/>
            </w:tcBorders>
          </w:tcPr>
          <w:p w:rsidR="00053D4E" w:rsidRDefault="00053D4E" w:rsidP="000A6911">
            <w:pPr>
              <w:pStyle w:val="TableParagraph"/>
              <w:spacing w:before="2" w:line="246" w:lineRule="exact"/>
              <w:ind w:left="69"/>
              <w:rPr>
                <w:b/>
              </w:rPr>
            </w:pPr>
            <w:r>
              <w:rPr>
                <w:b/>
              </w:rPr>
              <w:t>Skok jen jedním směrem</w:t>
            </w:r>
          </w:p>
        </w:tc>
        <w:tc>
          <w:tcPr>
            <w:tcW w:w="1841" w:type="dxa"/>
            <w:tcBorders>
              <w:top w:val="single" w:sz="4" w:space="0" w:color="000000"/>
              <w:bottom w:val="single" w:sz="4" w:space="0" w:color="000000"/>
            </w:tcBorders>
          </w:tcPr>
          <w:p w:rsidR="00053D4E" w:rsidRDefault="00053D4E" w:rsidP="000A6911">
            <w:pPr>
              <w:pStyle w:val="TableParagraph"/>
              <w:spacing w:line="248" w:lineRule="exact"/>
              <w:ind w:left="68"/>
              <w:rPr>
                <w:b/>
              </w:rPr>
            </w:pPr>
            <w:r>
              <w:t xml:space="preserve">- </w:t>
            </w:r>
            <w:r>
              <w:rPr>
                <w:b/>
              </w:rPr>
              <w:t>5 bodů</w:t>
            </w:r>
          </w:p>
        </w:tc>
        <w:tc>
          <w:tcPr>
            <w:tcW w:w="1901" w:type="dxa"/>
            <w:tcBorders>
              <w:top w:val="single" w:sz="4" w:space="0" w:color="000000"/>
              <w:bottom w:val="single" w:sz="4" w:space="0" w:color="000000"/>
            </w:tcBorders>
          </w:tcPr>
          <w:p w:rsidR="00053D4E" w:rsidRDefault="00053D4E" w:rsidP="000A6911">
            <w:pPr>
              <w:pStyle w:val="TableParagraph"/>
              <w:spacing w:line="248" w:lineRule="exact"/>
              <w:ind w:left="69"/>
              <w:rPr>
                <w:b/>
              </w:rPr>
            </w:pPr>
            <w:r>
              <w:t xml:space="preserve">- </w:t>
            </w:r>
            <w:r>
              <w:rPr>
                <w:b/>
              </w:rPr>
              <w:t>5 bodů</w:t>
            </w:r>
          </w:p>
        </w:tc>
        <w:tc>
          <w:tcPr>
            <w:tcW w:w="1898" w:type="dxa"/>
            <w:tcBorders>
              <w:top w:val="single" w:sz="4" w:space="0" w:color="000000"/>
              <w:bottom w:val="single" w:sz="4" w:space="0" w:color="000000"/>
            </w:tcBorders>
          </w:tcPr>
          <w:p w:rsidR="00053D4E" w:rsidRDefault="00053D4E" w:rsidP="000A6911">
            <w:pPr>
              <w:pStyle w:val="TableParagraph"/>
              <w:spacing w:line="248" w:lineRule="exact"/>
              <w:ind w:left="69"/>
              <w:rPr>
                <w:b/>
              </w:rPr>
            </w:pPr>
            <w:r>
              <w:t xml:space="preserve">- </w:t>
            </w:r>
            <w:r>
              <w:rPr>
                <w:b/>
              </w:rPr>
              <w:t>5 bodů</w:t>
            </w:r>
          </w:p>
        </w:tc>
      </w:tr>
      <w:tr w:rsidR="00053D4E" w:rsidTr="00053D4E">
        <w:trPr>
          <w:trHeight w:val="275"/>
        </w:trPr>
        <w:tc>
          <w:tcPr>
            <w:tcW w:w="3920" w:type="dxa"/>
            <w:tcBorders>
              <w:top w:val="single" w:sz="4" w:space="0" w:color="000000"/>
              <w:bottom w:val="single" w:sz="4" w:space="0" w:color="000000"/>
            </w:tcBorders>
          </w:tcPr>
          <w:p w:rsidR="00053D4E" w:rsidRDefault="00053D4E" w:rsidP="000A6911">
            <w:pPr>
              <w:pStyle w:val="TableParagraph"/>
              <w:spacing w:before="7" w:line="249" w:lineRule="exact"/>
              <w:ind w:left="69"/>
              <w:rPr>
                <w:b/>
              </w:rPr>
            </w:pPr>
            <w:r>
              <w:rPr>
                <w:b/>
              </w:rPr>
              <w:t>Neprovede žádný skok</w:t>
            </w:r>
          </w:p>
        </w:tc>
        <w:tc>
          <w:tcPr>
            <w:tcW w:w="1841" w:type="dxa"/>
            <w:tcBorders>
              <w:top w:val="single" w:sz="4" w:space="0" w:color="000000"/>
              <w:bottom w:val="single" w:sz="4" w:space="0" w:color="000000"/>
            </w:tcBorders>
          </w:tcPr>
          <w:p w:rsidR="00053D4E" w:rsidRDefault="00053D4E" w:rsidP="000A6911">
            <w:pPr>
              <w:pStyle w:val="TableParagraph"/>
              <w:spacing w:before="4" w:line="251" w:lineRule="exact"/>
              <w:ind w:left="68"/>
              <w:rPr>
                <w:b/>
              </w:rPr>
            </w:pPr>
            <w:r>
              <w:t xml:space="preserve">- </w:t>
            </w:r>
            <w:r>
              <w:rPr>
                <w:b/>
              </w:rPr>
              <w:t>15 bodů</w:t>
            </w:r>
          </w:p>
        </w:tc>
        <w:tc>
          <w:tcPr>
            <w:tcW w:w="1901" w:type="dxa"/>
            <w:tcBorders>
              <w:top w:val="single" w:sz="4" w:space="0" w:color="000000"/>
              <w:bottom w:val="single" w:sz="4" w:space="0" w:color="000000"/>
            </w:tcBorders>
          </w:tcPr>
          <w:p w:rsidR="00053D4E" w:rsidRDefault="00053D4E" w:rsidP="000A6911">
            <w:pPr>
              <w:pStyle w:val="TableParagraph"/>
              <w:spacing w:before="4" w:line="251" w:lineRule="exact"/>
              <w:ind w:left="69"/>
              <w:rPr>
                <w:b/>
              </w:rPr>
            </w:pPr>
            <w:r>
              <w:t xml:space="preserve">- </w:t>
            </w:r>
            <w:r>
              <w:rPr>
                <w:b/>
              </w:rPr>
              <w:t>15 bodů</w:t>
            </w:r>
          </w:p>
        </w:tc>
        <w:tc>
          <w:tcPr>
            <w:tcW w:w="1898" w:type="dxa"/>
            <w:tcBorders>
              <w:top w:val="single" w:sz="4" w:space="0" w:color="000000"/>
              <w:bottom w:val="single" w:sz="4" w:space="0" w:color="000000"/>
            </w:tcBorders>
          </w:tcPr>
          <w:p w:rsidR="00053D4E" w:rsidRDefault="00053D4E" w:rsidP="000A6911">
            <w:pPr>
              <w:pStyle w:val="TableParagraph"/>
              <w:spacing w:before="4" w:line="251" w:lineRule="exact"/>
              <w:ind w:left="69"/>
              <w:rPr>
                <w:b/>
              </w:rPr>
            </w:pPr>
            <w:r>
              <w:t xml:space="preserve">- </w:t>
            </w:r>
            <w:r>
              <w:rPr>
                <w:b/>
              </w:rPr>
              <w:t>15 bodů</w:t>
            </w:r>
          </w:p>
        </w:tc>
      </w:tr>
      <w:tr w:rsidR="00053D4E" w:rsidTr="00053D4E">
        <w:trPr>
          <w:trHeight w:val="408"/>
        </w:trPr>
        <w:tc>
          <w:tcPr>
            <w:tcW w:w="3920" w:type="dxa"/>
            <w:tcBorders>
              <w:top w:val="single" w:sz="4" w:space="0" w:color="000000"/>
            </w:tcBorders>
          </w:tcPr>
          <w:p w:rsidR="00053D4E" w:rsidRDefault="00053D4E" w:rsidP="000A6911">
            <w:pPr>
              <w:pStyle w:val="TableParagraph"/>
              <w:spacing w:before="72"/>
              <w:ind w:left="69"/>
              <w:rPr>
                <w:b/>
              </w:rPr>
            </w:pPr>
            <w:r>
              <w:rPr>
                <w:b/>
              </w:rPr>
              <w:t>Nepřinese aport</w:t>
            </w:r>
          </w:p>
        </w:tc>
        <w:tc>
          <w:tcPr>
            <w:tcW w:w="1841" w:type="dxa"/>
            <w:tcBorders>
              <w:top w:val="single" w:sz="4" w:space="0" w:color="000000"/>
            </w:tcBorders>
          </w:tcPr>
          <w:p w:rsidR="00053D4E" w:rsidRDefault="00053D4E" w:rsidP="000A6911">
            <w:pPr>
              <w:pStyle w:val="TableParagraph"/>
              <w:spacing w:before="70"/>
              <w:ind w:left="68"/>
              <w:rPr>
                <w:b/>
              </w:rPr>
            </w:pPr>
            <w:r>
              <w:t xml:space="preserve">- </w:t>
            </w:r>
            <w:r>
              <w:rPr>
                <w:b/>
              </w:rPr>
              <w:t>15 bodů</w:t>
            </w:r>
          </w:p>
        </w:tc>
        <w:tc>
          <w:tcPr>
            <w:tcW w:w="1901" w:type="dxa"/>
            <w:tcBorders>
              <w:top w:val="single" w:sz="4" w:space="0" w:color="000000"/>
            </w:tcBorders>
          </w:tcPr>
          <w:p w:rsidR="00053D4E" w:rsidRDefault="00053D4E" w:rsidP="000A6911">
            <w:pPr>
              <w:pStyle w:val="TableParagraph"/>
              <w:spacing w:before="70"/>
              <w:ind w:left="69"/>
              <w:rPr>
                <w:b/>
              </w:rPr>
            </w:pPr>
            <w:r>
              <w:t xml:space="preserve">- </w:t>
            </w:r>
            <w:r>
              <w:rPr>
                <w:b/>
              </w:rPr>
              <w:t>15 bodů</w:t>
            </w:r>
          </w:p>
        </w:tc>
        <w:tc>
          <w:tcPr>
            <w:tcW w:w="1898" w:type="dxa"/>
            <w:tcBorders>
              <w:top w:val="single" w:sz="4" w:space="0" w:color="000000"/>
            </w:tcBorders>
          </w:tcPr>
          <w:p w:rsidR="00053D4E" w:rsidRDefault="00053D4E" w:rsidP="000A6911">
            <w:pPr>
              <w:pStyle w:val="TableParagraph"/>
              <w:spacing w:before="70"/>
              <w:ind w:left="69"/>
              <w:rPr>
                <w:b/>
              </w:rPr>
            </w:pPr>
            <w:r>
              <w:t xml:space="preserve">- </w:t>
            </w:r>
            <w:r>
              <w:rPr>
                <w:b/>
              </w:rPr>
              <w:t>15 bodů</w:t>
            </w:r>
          </w:p>
        </w:tc>
      </w:tr>
      <w:tr w:rsidR="00053D4E" w:rsidTr="00053D4E">
        <w:trPr>
          <w:trHeight w:val="438"/>
        </w:trPr>
        <w:tc>
          <w:tcPr>
            <w:tcW w:w="3920" w:type="dxa"/>
            <w:tcBorders>
              <w:bottom w:val="single" w:sz="4" w:space="0" w:color="000000"/>
            </w:tcBorders>
          </w:tcPr>
          <w:p w:rsidR="00053D4E" w:rsidRDefault="00053D4E" w:rsidP="000A6911">
            <w:pPr>
              <w:pStyle w:val="TableParagraph"/>
              <w:spacing w:before="91"/>
              <w:ind w:left="69"/>
              <w:rPr>
                <w:b/>
                <w:i/>
              </w:rPr>
            </w:pPr>
            <w:r>
              <w:rPr>
                <w:rFonts w:ascii="Times New Roman" w:hAnsi="Times New Roman"/>
                <w:spacing w:val="-56"/>
                <w:u w:val="thick"/>
              </w:rPr>
              <w:t xml:space="preserve"> </w:t>
            </w:r>
            <w:r>
              <w:rPr>
                <w:b/>
                <w:i/>
                <w:u w:val="thick"/>
              </w:rPr>
              <w:t>Aport šplhem - přes šikmou stěnu</w:t>
            </w:r>
          </w:p>
        </w:tc>
        <w:tc>
          <w:tcPr>
            <w:tcW w:w="1841" w:type="dxa"/>
            <w:tcBorders>
              <w:bottom w:val="single" w:sz="4" w:space="0" w:color="000000"/>
            </w:tcBorders>
          </w:tcPr>
          <w:p w:rsidR="00053D4E" w:rsidRDefault="00053D4E" w:rsidP="000A6911">
            <w:pPr>
              <w:pStyle w:val="TableParagraph"/>
              <w:rPr>
                <w:rFonts w:ascii="Times New Roman"/>
              </w:rPr>
            </w:pPr>
          </w:p>
        </w:tc>
        <w:tc>
          <w:tcPr>
            <w:tcW w:w="1901" w:type="dxa"/>
            <w:tcBorders>
              <w:bottom w:val="single" w:sz="4" w:space="0" w:color="000000"/>
            </w:tcBorders>
          </w:tcPr>
          <w:p w:rsidR="00053D4E" w:rsidRDefault="00053D4E" w:rsidP="000A6911">
            <w:pPr>
              <w:pStyle w:val="TableParagraph"/>
              <w:rPr>
                <w:rFonts w:ascii="Times New Roman"/>
              </w:rPr>
            </w:pPr>
          </w:p>
        </w:tc>
        <w:tc>
          <w:tcPr>
            <w:tcW w:w="1898" w:type="dxa"/>
            <w:tcBorders>
              <w:bottom w:val="single" w:sz="4" w:space="0" w:color="000000"/>
            </w:tcBorders>
          </w:tcPr>
          <w:p w:rsidR="00053D4E" w:rsidRDefault="00053D4E" w:rsidP="000A6911">
            <w:pPr>
              <w:pStyle w:val="TableParagraph"/>
              <w:rPr>
                <w:rFonts w:ascii="Times New Roman"/>
              </w:rPr>
            </w:pPr>
          </w:p>
        </w:tc>
      </w:tr>
      <w:tr w:rsidR="00053D4E" w:rsidTr="00053D4E">
        <w:trPr>
          <w:trHeight w:val="373"/>
        </w:trPr>
        <w:tc>
          <w:tcPr>
            <w:tcW w:w="3920" w:type="dxa"/>
            <w:tcBorders>
              <w:top w:val="single" w:sz="4" w:space="0" w:color="000000"/>
              <w:bottom w:val="single" w:sz="4" w:space="0" w:color="000000"/>
            </w:tcBorders>
          </w:tcPr>
          <w:p w:rsidR="00053D4E" w:rsidRDefault="00053D4E" w:rsidP="000A6911">
            <w:pPr>
              <w:pStyle w:val="TableParagraph"/>
              <w:spacing w:before="55"/>
              <w:ind w:left="69"/>
              <w:rPr>
                <w:b/>
              </w:rPr>
            </w:pPr>
            <w:r>
              <w:rPr>
                <w:b/>
              </w:rPr>
              <w:t>Šplh jen jedním směrem</w:t>
            </w:r>
          </w:p>
        </w:tc>
        <w:tc>
          <w:tcPr>
            <w:tcW w:w="1841" w:type="dxa"/>
            <w:tcBorders>
              <w:top w:val="single" w:sz="4" w:space="0" w:color="000000"/>
              <w:bottom w:val="single" w:sz="4" w:space="0" w:color="000000"/>
            </w:tcBorders>
          </w:tcPr>
          <w:p w:rsidR="00053D4E" w:rsidRDefault="00053D4E" w:rsidP="000A6911">
            <w:pPr>
              <w:pStyle w:val="TableParagraph"/>
              <w:rPr>
                <w:rFonts w:ascii="Times New Roman"/>
              </w:rPr>
            </w:pPr>
          </w:p>
        </w:tc>
        <w:tc>
          <w:tcPr>
            <w:tcW w:w="1901" w:type="dxa"/>
            <w:tcBorders>
              <w:top w:val="single" w:sz="4" w:space="0" w:color="000000"/>
              <w:bottom w:val="single" w:sz="4" w:space="0" w:color="000000"/>
            </w:tcBorders>
          </w:tcPr>
          <w:p w:rsidR="00053D4E" w:rsidRDefault="00053D4E" w:rsidP="000A6911">
            <w:pPr>
              <w:pStyle w:val="TableParagraph"/>
              <w:spacing w:before="52"/>
              <w:ind w:left="69"/>
              <w:rPr>
                <w:b/>
              </w:rPr>
            </w:pPr>
            <w:r>
              <w:t xml:space="preserve">- </w:t>
            </w:r>
            <w:r>
              <w:rPr>
                <w:b/>
              </w:rPr>
              <w:t>5 bodů</w:t>
            </w:r>
          </w:p>
        </w:tc>
        <w:tc>
          <w:tcPr>
            <w:tcW w:w="1898" w:type="dxa"/>
            <w:tcBorders>
              <w:top w:val="single" w:sz="4" w:space="0" w:color="000000"/>
              <w:bottom w:val="single" w:sz="4" w:space="0" w:color="000000"/>
            </w:tcBorders>
          </w:tcPr>
          <w:p w:rsidR="00053D4E" w:rsidRDefault="00053D4E" w:rsidP="000A6911">
            <w:pPr>
              <w:pStyle w:val="TableParagraph"/>
              <w:spacing w:before="52"/>
              <w:ind w:left="69"/>
              <w:rPr>
                <w:b/>
              </w:rPr>
            </w:pPr>
            <w:r>
              <w:t xml:space="preserve">- </w:t>
            </w:r>
            <w:r>
              <w:rPr>
                <w:b/>
              </w:rPr>
              <w:t>5 bodů</w:t>
            </w:r>
          </w:p>
        </w:tc>
      </w:tr>
      <w:tr w:rsidR="00053D4E" w:rsidTr="00053D4E">
        <w:trPr>
          <w:trHeight w:val="441"/>
        </w:trPr>
        <w:tc>
          <w:tcPr>
            <w:tcW w:w="3920" w:type="dxa"/>
            <w:tcBorders>
              <w:top w:val="single" w:sz="4" w:space="0" w:color="000000"/>
              <w:bottom w:val="single" w:sz="4" w:space="0" w:color="000000"/>
            </w:tcBorders>
          </w:tcPr>
          <w:p w:rsidR="00053D4E" w:rsidRDefault="00053D4E" w:rsidP="000A6911">
            <w:pPr>
              <w:pStyle w:val="TableParagraph"/>
              <w:spacing w:before="88"/>
              <w:ind w:left="69"/>
              <w:rPr>
                <w:b/>
              </w:rPr>
            </w:pPr>
            <w:r>
              <w:rPr>
                <w:b/>
              </w:rPr>
              <w:t>Neprovede žádný šplh</w:t>
            </w:r>
          </w:p>
        </w:tc>
        <w:tc>
          <w:tcPr>
            <w:tcW w:w="1841" w:type="dxa"/>
            <w:tcBorders>
              <w:top w:val="single" w:sz="4" w:space="0" w:color="000000"/>
              <w:bottom w:val="single" w:sz="4" w:space="0" w:color="000000"/>
            </w:tcBorders>
          </w:tcPr>
          <w:p w:rsidR="00053D4E" w:rsidRDefault="00053D4E" w:rsidP="000A6911">
            <w:pPr>
              <w:pStyle w:val="TableParagraph"/>
              <w:spacing w:before="88"/>
              <w:ind w:left="131"/>
              <w:rPr>
                <w:b/>
              </w:rPr>
            </w:pPr>
            <w:r>
              <w:rPr>
                <w:b/>
              </w:rPr>
              <w:t>- 15 bodů</w:t>
            </w:r>
          </w:p>
        </w:tc>
        <w:tc>
          <w:tcPr>
            <w:tcW w:w="1901" w:type="dxa"/>
            <w:tcBorders>
              <w:top w:val="single" w:sz="4" w:space="0" w:color="000000"/>
              <w:bottom w:val="single" w:sz="4" w:space="0" w:color="000000"/>
            </w:tcBorders>
          </w:tcPr>
          <w:p w:rsidR="00053D4E" w:rsidRDefault="00053D4E" w:rsidP="000A6911">
            <w:pPr>
              <w:pStyle w:val="TableParagraph"/>
              <w:spacing w:before="86"/>
              <w:ind w:left="69"/>
              <w:rPr>
                <w:b/>
              </w:rPr>
            </w:pPr>
            <w:r>
              <w:t xml:space="preserve">- </w:t>
            </w:r>
            <w:r>
              <w:rPr>
                <w:b/>
              </w:rPr>
              <w:t>15 bodů</w:t>
            </w:r>
          </w:p>
        </w:tc>
        <w:tc>
          <w:tcPr>
            <w:tcW w:w="1898" w:type="dxa"/>
            <w:tcBorders>
              <w:top w:val="single" w:sz="4" w:space="0" w:color="000000"/>
              <w:bottom w:val="single" w:sz="4" w:space="0" w:color="000000"/>
            </w:tcBorders>
          </w:tcPr>
          <w:p w:rsidR="00053D4E" w:rsidRDefault="00053D4E" w:rsidP="000A6911">
            <w:pPr>
              <w:pStyle w:val="TableParagraph"/>
              <w:spacing w:before="86"/>
              <w:ind w:left="69"/>
              <w:rPr>
                <w:b/>
              </w:rPr>
            </w:pPr>
            <w:r>
              <w:t xml:space="preserve">- </w:t>
            </w:r>
            <w:r>
              <w:rPr>
                <w:b/>
              </w:rPr>
              <w:t>15 bodů</w:t>
            </w:r>
          </w:p>
        </w:tc>
      </w:tr>
    </w:tbl>
    <w:p w:rsidR="00053D4E" w:rsidRDefault="00053D4E" w:rsidP="00053D4E">
      <w:pPr>
        <w:sectPr w:rsidR="00053D4E">
          <w:pgSz w:w="11910" w:h="16840"/>
          <w:pgMar w:top="1580" w:right="300" w:bottom="1520" w:left="740" w:header="0" w:footer="1270" w:gutter="0"/>
          <w:cols w:space="708"/>
        </w:sectPr>
      </w:pPr>
    </w:p>
    <w:p w:rsidR="00053D4E" w:rsidRDefault="00053D4E" w:rsidP="00053D4E">
      <w:pPr>
        <w:pStyle w:val="Zkladntext"/>
        <w:spacing w:before="1"/>
        <w:ind w:left="0"/>
        <w:rPr>
          <w:rFonts w:ascii="Times New Roman"/>
          <w:b/>
          <w:sz w:val="8"/>
        </w:rPr>
      </w:pPr>
    </w:p>
    <w:tbl>
      <w:tblPr>
        <w:tblStyle w:val="TableNormal"/>
        <w:tblW w:w="9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20"/>
        <w:gridCol w:w="1841"/>
        <w:gridCol w:w="1901"/>
        <w:gridCol w:w="1898"/>
      </w:tblGrid>
      <w:tr w:rsidR="00053D4E" w:rsidTr="00053D4E">
        <w:trPr>
          <w:trHeight w:val="391"/>
        </w:trPr>
        <w:tc>
          <w:tcPr>
            <w:tcW w:w="3920" w:type="dxa"/>
            <w:tcBorders>
              <w:top w:val="nil"/>
            </w:tcBorders>
          </w:tcPr>
          <w:p w:rsidR="00053D4E" w:rsidRDefault="00053D4E" w:rsidP="000A6911">
            <w:pPr>
              <w:pStyle w:val="TableParagraph"/>
              <w:spacing w:before="65"/>
              <w:ind w:left="69"/>
              <w:rPr>
                <w:b/>
              </w:rPr>
            </w:pPr>
            <w:r>
              <w:rPr>
                <w:b/>
              </w:rPr>
              <w:t>Nepřinese aport</w:t>
            </w:r>
          </w:p>
        </w:tc>
        <w:tc>
          <w:tcPr>
            <w:tcW w:w="1841" w:type="dxa"/>
            <w:tcBorders>
              <w:top w:val="nil"/>
            </w:tcBorders>
          </w:tcPr>
          <w:p w:rsidR="00053D4E" w:rsidRDefault="00053D4E" w:rsidP="000A6911">
            <w:pPr>
              <w:pStyle w:val="TableParagraph"/>
              <w:rPr>
                <w:rFonts w:ascii="Times New Roman"/>
              </w:rPr>
            </w:pPr>
          </w:p>
        </w:tc>
        <w:tc>
          <w:tcPr>
            <w:tcW w:w="1901" w:type="dxa"/>
            <w:tcBorders>
              <w:top w:val="nil"/>
            </w:tcBorders>
          </w:tcPr>
          <w:p w:rsidR="00053D4E" w:rsidRDefault="00053D4E" w:rsidP="000A6911">
            <w:pPr>
              <w:pStyle w:val="TableParagraph"/>
              <w:spacing w:before="60"/>
              <w:ind w:left="69"/>
              <w:rPr>
                <w:b/>
              </w:rPr>
            </w:pPr>
            <w:r>
              <w:t xml:space="preserve">- </w:t>
            </w:r>
            <w:r>
              <w:rPr>
                <w:b/>
              </w:rPr>
              <w:t>15 bodů</w:t>
            </w:r>
          </w:p>
        </w:tc>
        <w:tc>
          <w:tcPr>
            <w:tcW w:w="1898" w:type="dxa"/>
            <w:tcBorders>
              <w:top w:val="nil"/>
            </w:tcBorders>
          </w:tcPr>
          <w:p w:rsidR="00053D4E" w:rsidRDefault="00053D4E" w:rsidP="000A6911">
            <w:pPr>
              <w:pStyle w:val="TableParagraph"/>
              <w:spacing w:before="60"/>
              <w:ind w:left="119"/>
              <w:rPr>
                <w:b/>
              </w:rPr>
            </w:pPr>
            <w:r>
              <w:t xml:space="preserve">- </w:t>
            </w:r>
            <w:r>
              <w:rPr>
                <w:b/>
              </w:rPr>
              <w:t>15 bodů</w:t>
            </w:r>
          </w:p>
        </w:tc>
      </w:tr>
      <w:tr w:rsidR="00053D4E" w:rsidTr="00053D4E">
        <w:trPr>
          <w:trHeight w:val="407"/>
        </w:trPr>
        <w:tc>
          <w:tcPr>
            <w:tcW w:w="3920" w:type="dxa"/>
          </w:tcPr>
          <w:p w:rsidR="00053D4E" w:rsidRDefault="00053D4E" w:rsidP="000A6911">
            <w:pPr>
              <w:pStyle w:val="TableParagraph"/>
              <w:spacing w:before="74"/>
              <w:ind w:left="131"/>
              <w:rPr>
                <w:b/>
              </w:rPr>
            </w:pPr>
            <w:r>
              <w:rPr>
                <w:b/>
              </w:rPr>
              <w:t>Vysílání psa vpřed</w:t>
            </w:r>
          </w:p>
        </w:tc>
        <w:tc>
          <w:tcPr>
            <w:tcW w:w="1841" w:type="dxa"/>
          </w:tcPr>
          <w:p w:rsidR="00053D4E" w:rsidRDefault="00053D4E" w:rsidP="000A6911">
            <w:pPr>
              <w:pStyle w:val="TableParagraph"/>
              <w:spacing w:before="74"/>
              <w:ind w:right="60"/>
              <w:jc w:val="right"/>
              <w:rPr>
                <w:b/>
              </w:rPr>
            </w:pPr>
            <w:r>
              <w:rPr>
                <w:b/>
              </w:rPr>
              <w:t>viz. popis cviku</w:t>
            </w:r>
          </w:p>
        </w:tc>
        <w:tc>
          <w:tcPr>
            <w:tcW w:w="1901" w:type="dxa"/>
          </w:tcPr>
          <w:p w:rsidR="00053D4E" w:rsidRDefault="00053D4E" w:rsidP="000A6911">
            <w:pPr>
              <w:pStyle w:val="TableParagraph"/>
              <w:spacing w:before="74"/>
              <w:ind w:left="131"/>
              <w:rPr>
                <w:b/>
              </w:rPr>
            </w:pPr>
            <w:r>
              <w:rPr>
                <w:b/>
              </w:rPr>
              <w:t>viz. popis cviku</w:t>
            </w:r>
          </w:p>
        </w:tc>
        <w:tc>
          <w:tcPr>
            <w:tcW w:w="1898" w:type="dxa"/>
          </w:tcPr>
          <w:p w:rsidR="00053D4E" w:rsidRDefault="00053D4E" w:rsidP="000A6911">
            <w:pPr>
              <w:pStyle w:val="TableParagraph"/>
              <w:spacing w:before="74"/>
              <w:ind w:left="131"/>
              <w:rPr>
                <w:b/>
              </w:rPr>
            </w:pPr>
            <w:r>
              <w:rPr>
                <w:b/>
              </w:rPr>
              <w:t>viz. popis cviku</w:t>
            </w:r>
          </w:p>
        </w:tc>
      </w:tr>
      <w:tr w:rsidR="00053D4E" w:rsidTr="00053D4E">
        <w:trPr>
          <w:trHeight w:val="272"/>
        </w:trPr>
        <w:tc>
          <w:tcPr>
            <w:tcW w:w="3920" w:type="dxa"/>
          </w:tcPr>
          <w:p w:rsidR="00053D4E" w:rsidRDefault="00053D4E" w:rsidP="000A6911">
            <w:pPr>
              <w:pStyle w:val="TableParagraph"/>
              <w:spacing w:before="4" w:line="248" w:lineRule="exact"/>
              <w:ind w:left="69"/>
              <w:rPr>
                <w:b/>
              </w:rPr>
            </w:pPr>
            <w:r>
              <w:rPr>
                <w:b/>
              </w:rPr>
              <w:t>Dlouhodobé odložení</w:t>
            </w:r>
          </w:p>
        </w:tc>
        <w:tc>
          <w:tcPr>
            <w:tcW w:w="1841" w:type="dxa"/>
          </w:tcPr>
          <w:p w:rsidR="00053D4E" w:rsidRDefault="00053D4E" w:rsidP="000A6911">
            <w:pPr>
              <w:pStyle w:val="TableParagraph"/>
              <w:spacing w:before="4" w:line="248" w:lineRule="exact"/>
              <w:ind w:right="122"/>
              <w:jc w:val="right"/>
              <w:rPr>
                <w:b/>
              </w:rPr>
            </w:pPr>
            <w:r>
              <w:rPr>
                <w:b/>
              </w:rPr>
              <w:t>viz. popis cviku</w:t>
            </w:r>
          </w:p>
        </w:tc>
        <w:tc>
          <w:tcPr>
            <w:tcW w:w="1901" w:type="dxa"/>
          </w:tcPr>
          <w:p w:rsidR="00053D4E" w:rsidRDefault="00053D4E" w:rsidP="000A6911">
            <w:pPr>
              <w:pStyle w:val="TableParagraph"/>
              <w:spacing w:before="4" w:line="248" w:lineRule="exact"/>
              <w:ind w:left="69"/>
              <w:rPr>
                <w:b/>
              </w:rPr>
            </w:pPr>
            <w:r>
              <w:rPr>
                <w:b/>
              </w:rPr>
              <w:t>viz. popis cviku</w:t>
            </w:r>
          </w:p>
        </w:tc>
        <w:tc>
          <w:tcPr>
            <w:tcW w:w="1898" w:type="dxa"/>
          </w:tcPr>
          <w:p w:rsidR="00053D4E" w:rsidRDefault="00053D4E" w:rsidP="000A6911">
            <w:pPr>
              <w:pStyle w:val="TableParagraph"/>
              <w:spacing w:before="4" w:line="248" w:lineRule="exact"/>
              <w:ind w:left="69"/>
              <w:rPr>
                <w:b/>
              </w:rPr>
            </w:pPr>
            <w:r>
              <w:rPr>
                <w:b/>
              </w:rPr>
              <w:t>viz. popis cviku</w:t>
            </w:r>
          </w:p>
        </w:tc>
      </w:tr>
    </w:tbl>
    <w:p w:rsidR="00E12908" w:rsidRDefault="00E12908"/>
    <w:sectPr w:rsidR="00E129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7E" w:rsidRDefault="006E517E">
      <w:r>
        <w:separator/>
      </w:r>
    </w:p>
  </w:endnote>
  <w:endnote w:type="continuationSeparator" w:id="0">
    <w:p w:rsidR="006E517E" w:rsidRDefault="006E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59" w:rsidRDefault="006E517E">
    <w:pPr>
      <w:pStyle w:val="Zkladntext"/>
      <w:spacing w:line="14" w:lineRule="auto"/>
      <w:ind w:left="0"/>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59" w:rsidRDefault="00053D4E">
    <w:pPr>
      <w:pStyle w:val="Zkladntext"/>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79A3734D" wp14:editId="0E8B59B8">
              <wp:simplePos x="0" y="0"/>
              <wp:positionH relativeFrom="page">
                <wp:posOffset>3910330</wp:posOffset>
              </wp:positionH>
              <wp:positionV relativeFrom="page">
                <wp:posOffset>9705340</wp:posOffset>
              </wp:positionV>
              <wp:extent cx="279400" cy="19431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C59" w:rsidRDefault="00053D4E">
                          <w:pPr>
                            <w:spacing w:before="10"/>
                            <w:ind w:left="40"/>
                            <w:rPr>
                              <w:rFonts w:ascii="Times New Roman"/>
                              <w:sz w:val="24"/>
                            </w:rPr>
                          </w:pPr>
                          <w:r>
                            <w:fldChar w:fldCharType="begin"/>
                          </w:r>
                          <w:r>
                            <w:rPr>
                              <w:rFonts w:ascii="Times New Roman"/>
                              <w:sz w:val="24"/>
                            </w:rPr>
                            <w:instrText xml:space="preserve"> PAGE </w:instrText>
                          </w:r>
                          <w:r>
                            <w:fldChar w:fldCharType="separate"/>
                          </w:r>
                          <w:r w:rsidR="00DE454B">
                            <w:rPr>
                              <w:rFonts w:ascii="Times New Roman"/>
                              <w:noProof/>
                              <w:sz w:val="24"/>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3734D" id="_x0000_t202" coordsize="21600,21600" o:spt="202" path="m,l,21600r21600,l21600,xe">
              <v:stroke joinstyle="miter"/>
              <v:path gradientshapeok="t" o:connecttype="rect"/>
            </v:shapetype>
            <v:shape id="Text Box 1" o:spid="_x0000_s1027" type="#_x0000_t202" style="position:absolute;margin-left:307.9pt;margin-top:764.2pt;width:2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VXrA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" filled="f" stroked="f">
              <v:textbox inset="0,0,0,0">
                <w:txbxContent>
                  <w:p w:rsidR="00136C59" w:rsidRDefault="00053D4E">
                    <w:pPr>
                      <w:spacing w:before="10"/>
                      <w:ind w:left="40"/>
                      <w:rPr>
                        <w:rFonts w:ascii="Times New Roman"/>
                        <w:sz w:val="24"/>
                      </w:rPr>
                    </w:pPr>
                    <w:r>
                      <w:fldChar w:fldCharType="begin"/>
                    </w:r>
                    <w:r>
                      <w:rPr>
                        <w:rFonts w:ascii="Times New Roman"/>
                        <w:sz w:val="24"/>
                      </w:rPr>
                      <w:instrText xml:space="preserve"> PAGE </w:instrText>
                    </w:r>
                    <w:r>
                      <w:fldChar w:fldCharType="separate"/>
                    </w:r>
                    <w:r w:rsidR="00DE454B">
                      <w:rPr>
                        <w:rFonts w:ascii="Times New Roman"/>
                        <w:noProof/>
                        <w:sz w:val="24"/>
                      </w:rPr>
                      <w:t>52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7E" w:rsidRDefault="006E517E">
      <w:r>
        <w:separator/>
      </w:r>
    </w:p>
  </w:footnote>
  <w:footnote w:type="continuationSeparator" w:id="0">
    <w:p w:rsidR="006E517E" w:rsidRDefault="006E5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5CE6"/>
    <w:multiLevelType w:val="hybridMultilevel"/>
    <w:tmpl w:val="36A6D8FA"/>
    <w:lvl w:ilvl="0" w:tplc="868C116A">
      <w:numFmt w:val="bullet"/>
      <w:lvlText w:val="-"/>
      <w:lvlJc w:val="left"/>
      <w:pPr>
        <w:ind w:left="1362" w:hanging="137"/>
      </w:pPr>
      <w:rPr>
        <w:rFonts w:ascii="Arial" w:eastAsia="Arial" w:hAnsi="Arial" w:cs="Arial" w:hint="default"/>
        <w:w w:val="100"/>
        <w:sz w:val="22"/>
        <w:szCs w:val="22"/>
        <w:lang w:val="cs-CZ" w:eastAsia="cs-CZ" w:bidi="cs-CZ"/>
      </w:rPr>
    </w:lvl>
    <w:lvl w:ilvl="1" w:tplc="543C08EA">
      <w:numFmt w:val="bullet"/>
      <w:lvlText w:val="•"/>
      <w:lvlJc w:val="left"/>
      <w:pPr>
        <w:ind w:left="2310" w:hanging="137"/>
      </w:pPr>
      <w:rPr>
        <w:rFonts w:hint="default"/>
        <w:lang w:val="cs-CZ" w:eastAsia="cs-CZ" w:bidi="cs-CZ"/>
      </w:rPr>
    </w:lvl>
    <w:lvl w:ilvl="2" w:tplc="5D4CAF9A">
      <w:numFmt w:val="bullet"/>
      <w:lvlText w:val="•"/>
      <w:lvlJc w:val="left"/>
      <w:pPr>
        <w:ind w:left="3261" w:hanging="137"/>
      </w:pPr>
      <w:rPr>
        <w:rFonts w:hint="default"/>
        <w:lang w:val="cs-CZ" w:eastAsia="cs-CZ" w:bidi="cs-CZ"/>
      </w:rPr>
    </w:lvl>
    <w:lvl w:ilvl="3" w:tplc="4A46C824">
      <w:numFmt w:val="bullet"/>
      <w:lvlText w:val="•"/>
      <w:lvlJc w:val="left"/>
      <w:pPr>
        <w:ind w:left="4211" w:hanging="137"/>
      </w:pPr>
      <w:rPr>
        <w:rFonts w:hint="default"/>
        <w:lang w:val="cs-CZ" w:eastAsia="cs-CZ" w:bidi="cs-CZ"/>
      </w:rPr>
    </w:lvl>
    <w:lvl w:ilvl="4" w:tplc="C644AE46">
      <w:numFmt w:val="bullet"/>
      <w:lvlText w:val="•"/>
      <w:lvlJc w:val="left"/>
      <w:pPr>
        <w:ind w:left="5162" w:hanging="137"/>
      </w:pPr>
      <w:rPr>
        <w:rFonts w:hint="default"/>
        <w:lang w:val="cs-CZ" w:eastAsia="cs-CZ" w:bidi="cs-CZ"/>
      </w:rPr>
    </w:lvl>
    <w:lvl w:ilvl="5" w:tplc="49687F80">
      <w:numFmt w:val="bullet"/>
      <w:lvlText w:val="•"/>
      <w:lvlJc w:val="left"/>
      <w:pPr>
        <w:ind w:left="6113" w:hanging="137"/>
      </w:pPr>
      <w:rPr>
        <w:rFonts w:hint="default"/>
        <w:lang w:val="cs-CZ" w:eastAsia="cs-CZ" w:bidi="cs-CZ"/>
      </w:rPr>
    </w:lvl>
    <w:lvl w:ilvl="6" w:tplc="D632FEB4">
      <w:numFmt w:val="bullet"/>
      <w:lvlText w:val="•"/>
      <w:lvlJc w:val="left"/>
      <w:pPr>
        <w:ind w:left="7063" w:hanging="137"/>
      </w:pPr>
      <w:rPr>
        <w:rFonts w:hint="default"/>
        <w:lang w:val="cs-CZ" w:eastAsia="cs-CZ" w:bidi="cs-CZ"/>
      </w:rPr>
    </w:lvl>
    <w:lvl w:ilvl="7" w:tplc="ED9ABCC0">
      <w:numFmt w:val="bullet"/>
      <w:lvlText w:val="•"/>
      <w:lvlJc w:val="left"/>
      <w:pPr>
        <w:ind w:left="8014" w:hanging="137"/>
      </w:pPr>
      <w:rPr>
        <w:rFonts w:hint="default"/>
        <w:lang w:val="cs-CZ" w:eastAsia="cs-CZ" w:bidi="cs-CZ"/>
      </w:rPr>
    </w:lvl>
    <w:lvl w:ilvl="8" w:tplc="B2BA1294">
      <w:numFmt w:val="bullet"/>
      <w:lvlText w:val="•"/>
      <w:lvlJc w:val="left"/>
      <w:pPr>
        <w:ind w:left="8965" w:hanging="137"/>
      </w:pPr>
      <w:rPr>
        <w:rFonts w:hint="default"/>
        <w:lang w:val="cs-CZ" w:eastAsia="cs-CZ" w:bidi="cs-CZ"/>
      </w:rPr>
    </w:lvl>
  </w:abstractNum>
  <w:abstractNum w:abstractNumId="1" w15:restartNumberingAfterBreak="0">
    <w:nsid w:val="30BD7019"/>
    <w:multiLevelType w:val="hybridMultilevel"/>
    <w:tmpl w:val="8FD679FC"/>
    <w:lvl w:ilvl="0" w:tplc="3B5459D2">
      <w:start w:val="1"/>
      <w:numFmt w:val="decimal"/>
      <w:lvlText w:val="%1."/>
      <w:lvlJc w:val="left"/>
      <w:pPr>
        <w:ind w:left="1463" w:hanging="219"/>
        <w:jc w:val="left"/>
      </w:pPr>
      <w:rPr>
        <w:rFonts w:ascii="Arial" w:eastAsia="Arial" w:hAnsi="Arial" w:cs="Arial" w:hint="default"/>
        <w:w w:val="91"/>
        <w:sz w:val="22"/>
        <w:szCs w:val="22"/>
        <w:lang w:val="cs-CZ" w:eastAsia="cs-CZ" w:bidi="cs-CZ"/>
      </w:rPr>
    </w:lvl>
    <w:lvl w:ilvl="1" w:tplc="49886FE6">
      <w:numFmt w:val="bullet"/>
      <w:lvlText w:val="•"/>
      <w:lvlJc w:val="left"/>
      <w:pPr>
        <w:ind w:left="2400" w:hanging="219"/>
      </w:pPr>
      <w:rPr>
        <w:rFonts w:hint="default"/>
        <w:lang w:val="cs-CZ" w:eastAsia="cs-CZ" w:bidi="cs-CZ"/>
      </w:rPr>
    </w:lvl>
    <w:lvl w:ilvl="2" w:tplc="570848BA">
      <w:numFmt w:val="bullet"/>
      <w:lvlText w:val="•"/>
      <w:lvlJc w:val="left"/>
      <w:pPr>
        <w:ind w:left="3341" w:hanging="219"/>
      </w:pPr>
      <w:rPr>
        <w:rFonts w:hint="default"/>
        <w:lang w:val="cs-CZ" w:eastAsia="cs-CZ" w:bidi="cs-CZ"/>
      </w:rPr>
    </w:lvl>
    <w:lvl w:ilvl="3" w:tplc="6AC216D0">
      <w:numFmt w:val="bullet"/>
      <w:lvlText w:val="•"/>
      <w:lvlJc w:val="left"/>
      <w:pPr>
        <w:ind w:left="4281" w:hanging="219"/>
      </w:pPr>
      <w:rPr>
        <w:rFonts w:hint="default"/>
        <w:lang w:val="cs-CZ" w:eastAsia="cs-CZ" w:bidi="cs-CZ"/>
      </w:rPr>
    </w:lvl>
    <w:lvl w:ilvl="4" w:tplc="B08216D8">
      <w:numFmt w:val="bullet"/>
      <w:lvlText w:val="•"/>
      <w:lvlJc w:val="left"/>
      <w:pPr>
        <w:ind w:left="5222" w:hanging="219"/>
      </w:pPr>
      <w:rPr>
        <w:rFonts w:hint="default"/>
        <w:lang w:val="cs-CZ" w:eastAsia="cs-CZ" w:bidi="cs-CZ"/>
      </w:rPr>
    </w:lvl>
    <w:lvl w:ilvl="5" w:tplc="DEE0CB6E">
      <w:numFmt w:val="bullet"/>
      <w:lvlText w:val="•"/>
      <w:lvlJc w:val="left"/>
      <w:pPr>
        <w:ind w:left="6163" w:hanging="219"/>
      </w:pPr>
      <w:rPr>
        <w:rFonts w:hint="default"/>
        <w:lang w:val="cs-CZ" w:eastAsia="cs-CZ" w:bidi="cs-CZ"/>
      </w:rPr>
    </w:lvl>
    <w:lvl w:ilvl="6" w:tplc="C3C28D84">
      <w:numFmt w:val="bullet"/>
      <w:lvlText w:val="•"/>
      <w:lvlJc w:val="left"/>
      <w:pPr>
        <w:ind w:left="7103" w:hanging="219"/>
      </w:pPr>
      <w:rPr>
        <w:rFonts w:hint="default"/>
        <w:lang w:val="cs-CZ" w:eastAsia="cs-CZ" w:bidi="cs-CZ"/>
      </w:rPr>
    </w:lvl>
    <w:lvl w:ilvl="7" w:tplc="A88810F8">
      <w:numFmt w:val="bullet"/>
      <w:lvlText w:val="•"/>
      <w:lvlJc w:val="left"/>
      <w:pPr>
        <w:ind w:left="8044" w:hanging="219"/>
      </w:pPr>
      <w:rPr>
        <w:rFonts w:hint="default"/>
        <w:lang w:val="cs-CZ" w:eastAsia="cs-CZ" w:bidi="cs-CZ"/>
      </w:rPr>
    </w:lvl>
    <w:lvl w:ilvl="8" w:tplc="681451CE">
      <w:numFmt w:val="bullet"/>
      <w:lvlText w:val="•"/>
      <w:lvlJc w:val="left"/>
      <w:pPr>
        <w:ind w:left="8985" w:hanging="219"/>
      </w:pPr>
      <w:rPr>
        <w:rFonts w:hint="default"/>
        <w:lang w:val="cs-CZ" w:eastAsia="cs-CZ" w:bidi="cs-CZ"/>
      </w:rPr>
    </w:lvl>
  </w:abstractNum>
  <w:abstractNum w:abstractNumId="2" w15:restartNumberingAfterBreak="0">
    <w:nsid w:val="43777F04"/>
    <w:multiLevelType w:val="multilevel"/>
    <w:tmpl w:val="E3A01B16"/>
    <w:lvl w:ilvl="0">
      <w:start w:val="2"/>
      <w:numFmt w:val="decimal"/>
      <w:lvlText w:val="%1"/>
      <w:lvlJc w:val="left"/>
      <w:pPr>
        <w:ind w:left="1758" w:hanging="624"/>
        <w:jc w:val="right"/>
      </w:pPr>
      <w:rPr>
        <w:rFonts w:hint="default"/>
        <w:lang w:val="cs-CZ" w:eastAsia="cs-CZ" w:bidi="cs-CZ"/>
      </w:rPr>
    </w:lvl>
    <w:lvl w:ilvl="1">
      <w:start w:val="1"/>
      <w:numFmt w:val="decimal"/>
      <w:lvlText w:val="%1.%2"/>
      <w:lvlJc w:val="left"/>
      <w:pPr>
        <w:ind w:left="1869" w:hanging="624"/>
        <w:jc w:val="left"/>
      </w:pPr>
      <w:rPr>
        <w:rFonts w:ascii="Times New Roman" w:eastAsia="Times New Roman" w:hAnsi="Times New Roman" w:cs="Times New Roman" w:hint="default"/>
        <w:b/>
        <w:bCs/>
        <w:spacing w:val="-2"/>
        <w:w w:val="100"/>
        <w:sz w:val="24"/>
        <w:szCs w:val="24"/>
        <w:lang w:val="cs-CZ" w:eastAsia="cs-CZ" w:bidi="cs-CZ"/>
      </w:rPr>
    </w:lvl>
    <w:lvl w:ilvl="2">
      <w:numFmt w:val="bullet"/>
      <w:lvlText w:val=""/>
      <w:lvlJc w:val="left"/>
      <w:pPr>
        <w:ind w:left="1972" w:hanging="360"/>
      </w:pPr>
      <w:rPr>
        <w:rFonts w:ascii="Symbol" w:eastAsia="Symbol" w:hAnsi="Symbol" w:cs="Symbol" w:hint="default"/>
        <w:w w:val="100"/>
        <w:sz w:val="22"/>
        <w:szCs w:val="22"/>
        <w:lang w:val="cs-CZ" w:eastAsia="cs-CZ" w:bidi="cs-CZ"/>
      </w:rPr>
    </w:lvl>
    <w:lvl w:ilvl="3">
      <w:numFmt w:val="bullet"/>
      <w:lvlText w:val="•"/>
      <w:lvlJc w:val="left"/>
      <w:pPr>
        <w:ind w:left="3954" w:hanging="360"/>
      </w:pPr>
      <w:rPr>
        <w:rFonts w:hint="default"/>
        <w:lang w:val="cs-CZ" w:eastAsia="cs-CZ" w:bidi="cs-CZ"/>
      </w:rPr>
    </w:lvl>
    <w:lvl w:ilvl="4">
      <w:numFmt w:val="bullet"/>
      <w:lvlText w:val="•"/>
      <w:lvlJc w:val="left"/>
      <w:pPr>
        <w:ind w:left="4942" w:hanging="360"/>
      </w:pPr>
      <w:rPr>
        <w:rFonts w:hint="default"/>
        <w:lang w:val="cs-CZ" w:eastAsia="cs-CZ" w:bidi="cs-CZ"/>
      </w:rPr>
    </w:lvl>
    <w:lvl w:ilvl="5">
      <w:numFmt w:val="bullet"/>
      <w:lvlText w:val="•"/>
      <w:lvlJc w:val="left"/>
      <w:pPr>
        <w:ind w:left="5929" w:hanging="360"/>
      </w:pPr>
      <w:rPr>
        <w:rFonts w:hint="default"/>
        <w:lang w:val="cs-CZ" w:eastAsia="cs-CZ" w:bidi="cs-CZ"/>
      </w:rPr>
    </w:lvl>
    <w:lvl w:ilvl="6">
      <w:numFmt w:val="bullet"/>
      <w:lvlText w:val="•"/>
      <w:lvlJc w:val="left"/>
      <w:pPr>
        <w:ind w:left="6916" w:hanging="360"/>
      </w:pPr>
      <w:rPr>
        <w:rFonts w:hint="default"/>
        <w:lang w:val="cs-CZ" w:eastAsia="cs-CZ" w:bidi="cs-CZ"/>
      </w:rPr>
    </w:lvl>
    <w:lvl w:ilvl="7">
      <w:numFmt w:val="bullet"/>
      <w:lvlText w:val="•"/>
      <w:lvlJc w:val="left"/>
      <w:pPr>
        <w:ind w:left="7904" w:hanging="360"/>
      </w:pPr>
      <w:rPr>
        <w:rFonts w:hint="default"/>
        <w:lang w:val="cs-CZ" w:eastAsia="cs-CZ" w:bidi="cs-CZ"/>
      </w:rPr>
    </w:lvl>
    <w:lvl w:ilvl="8">
      <w:numFmt w:val="bullet"/>
      <w:lvlText w:val="•"/>
      <w:lvlJc w:val="left"/>
      <w:pPr>
        <w:ind w:left="8891" w:hanging="360"/>
      </w:pPr>
      <w:rPr>
        <w:rFonts w:hint="default"/>
        <w:lang w:val="cs-CZ" w:eastAsia="cs-CZ" w:bidi="cs-CZ"/>
      </w:rPr>
    </w:lvl>
  </w:abstractNum>
  <w:abstractNum w:abstractNumId="3" w15:restartNumberingAfterBreak="0">
    <w:nsid w:val="46E156B3"/>
    <w:multiLevelType w:val="multilevel"/>
    <w:tmpl w:val="D4900FD4"/>
    <w:lvl w:ilvl="0">
      <w:start w:val="3"/>
      <w:numFmt w:val="decimal"/>
      <w:lvlText w:val="%1"/>
      <w:lvlJc w:val="left"/>
      <w:pPr>
        <w:ind w:left="1869" w:hanging="624"/>
        <w:jc w:val="right"/>
      </w:pPr>
      <w:rPr>
        <w:rFonts w:hint="default"/>
        <w:lang w:val="cs-CZ" w:eastAsia="cs-CZ" w:bidi="cs-CZ"/>
      </w:rPr>
    </w:lvl>
    <w:lvl w:ilvl="1">
      <w:start w:val="1"/>
      <w:numFmt w:val="decimal"/>
      <w:lvlText w:val="%1.%2"/>
      <w:lvlJc w:val="left"/>
      <w:pPr>
        <w:ind w:left="1869" w:hanging="624"/>
        <w:jc w:val="left"/>
      </w:pPr>
      <w:rPr>
        <w:rFonts w:hint="default"/>
        <w:b/>
        <w:bCs/>
        <w:spacing w:val="-3"/>
        <w:w w:val="100"/>
        <w:lang w:val="cs-CZ" w:eastAsia="cs-CZ" w:bidi="cs-CZ"/>
      </w:rPr>
    </w:lvl>
    <w:lvl w:ilvl="2">
      <w:numFmt w:val="bullet"/>
      <w:lvlText w:val="•"/>
      <w:lvlJc w:val="left"/>
      <w:pPr>
        <w:ind w:left="3661" w:hanging="624"/>
      </w:pPr>
      <w:rPr>
        <w:rFonts w:hint="default"/>
        <w:lang w:val="cs-CZ" w:eastAsia="cs-CZ" w:bidi="cs-CZ"/>
      </w:rPr>
    </w:lvl>
    <w:lvl w:ilvl="3">
      <w:numFmt w:val="bullet"/>
      <w:lvlText w:val="•"/>
      <w:lvlJc w:val="left"/>
      <w:pPr>
        <w:ind w:left="4561" w:hanging="624"/>
      </w:pPr>
      <w:rPr>
        <w:rFonts w:hint="default"/>
        <w:lang w:val="cs-CZ" w:eastAsia="cs-CZ" w:bidi="cs-CZ"/>
      </w:rPr>
    </w:lvl>
    <w:lvl w:ilvl="4">
      <w:numFmt w:val="bullet"/>
      <w:lvlText w:val="•"/>
      <w:lvlJc w:val="left"/>
      <w:pPr>
        <w:ind w:left="5462" w:hanging="624"/>
      </w:pPr>
      <w:rPr>
        <w:rFonts w:hint="default"/>
        <w:lang w:val="cs-CZ" w:eastAsia="cs-CZ" w:bidi="cs-CZ"/>
      </w:rPr>
    </w:lvl>
    <w:lvl w:ilvl="5">
      <w:numFmt w:val="bullet"/>
      <w:lvlText w:val="•"/>
      <w:lvlJc w:val="left"/>
      <w:pPr>
        <w:ind w:left="6363" w:hanging="624"/>
      </w:pPr>
      <w:rPr>
        <w:rFonts w:hint="default"/>
        <w:lang w:val="cs-CZ" w:eastAsia="cs-CZ" w:bidi="cs-CZ"/>
      </w:rPr>
    </w:lvl>
    <w:lvl w:ilvl="6">
      <w:numFmt w:val="bullet"/>
      <w:lvlText w:val="•"/>
      <w:lvlJc w:val="left"/>
      <w:pPr>
        <w:ind w:left="7263" w:hanging="624"/>
      </w:pPr>
      <w:rPr>
        <w:rFonts w:hint="default"/>
        <w:lang w:val="cs-CZ" w:eastAsia="cs-CZ" w:bidi="cs-CZ"/>
      </w:rPr>
    </w:lvl>
    <w:lvl w:ilvl="7">
      <w:numFmt w:val="bullet"/>
      <w:lvlText w:val="•"/>
      <w:lvlJc w:val="left"/>
      <w:pPr>
        <w:ind w:left="8164" w:hanging="624"/>
      </w:pPr>
      <w:rPr>
        <w:rFonts w:hint="default"/>
        <w:lang w:val="cs-CZ" w:eastAsia="cs-CZ" w:bidi="cs-CZ"/>
      </w:rPr>
    </w:lvl>
    <w:lvl w:ilvl="8">
      <w:numFmt w:val="bullet"/>
      <w:lvlText w:val="•"/>
      <w:lvlJc w:val="left"/>
      <w:pPr>
        <w:ind w:left="9065" w:hanging="624"/>
      </w:pPr>
      <w:rPr>
        <w:rFonts w:hint="default"/>
        <w:lang w:val="cs-CZ" w:eastAsia="cs-CZ" w:bidi="cs-CZ"/>
      </w:rPr>
    </w:lvl>
  </w:abstractNum>
  <w:abstractNum w:abstractNumId="4" w15:restartNumberingAfterBreak="0">
    <w:nsid w:val="54F171DB"/>
    <w:multiLevelType w:val="hybridMultilevel"/>
    <w:tmpl w:val="3A622904"/>
    <w:lvl w:ilvl="0" w:tplc="E75EBC86">
      <w:start w:val="1"/>
      <w:numFmt w:val="decimal"/>
      <w:lvlText w:val="%1."/>
      <w:lvlJc w:val="left"/>
      <w:pPr>
        <w:ind w:left="1463" w:hanging="219"/>
        <w:jc w:val="left"/>
      </w:pPr>
      <w:rPr>
        <w:rFonts w:ascii="Arial" w:eastAsia="Arial" w:hAnsi="Arial" w:cs="Arial" w:hint="default"/>
        <w:w w:val="91"/>
        <w:sz w:val="22"/>
        <w:szCs w:val="22"/>
        <w:lang w:val="cs-CZ" w:eastAsia="cs-CZ" w:bidi="cs-CZ"/>
      </w:rPr>
    </w:lvl>
    <w:lvl w:ilvl="1" w:tplc="EC68F5CC">
      <w:numFmt w:val="bullet"/>
      <w:lvlText w:val="•"/>
      <w:lvlJc w:val="left"/>
      <w:pPr>
        <w:ind w:left="2400" w:hanging="219"/>
      </w:pPr>
      <w:rPr>
        <w:rFonts w:hint="default"/>
        <w:lang w:val="cs-CZ" w:eastAsia="cs-CZ" w:bidi="cs-CZ"/>
      </w:rPr>
    </w:lvl>
    <w:lvl w:ilvl="2" w:tplc="27B01446">
      <w:numFmt w:val="bullet"/>
      <w:lvlText w:val="•"/>
      <w:lvlJc w:val="left"/>
      <w:pPr>
        <w:ind w:left="3341" w:hanging="219"/>
      </w:pPr>
      <w:rPr>
        <w:rFonts w:hint="default"/>
        <w:lang w:val="cs-CZ" w:eastAsia="cs-CZ" w:bidi="cs-CZ"/>
      </w:rPr>
    </w:lvl>
    <w:lvl w:ilvl="3" w:tplc="33522E4E">
      <w:numFmt w:val="bullet"/>
      <w:lvlText w:val="•"/>
      <w:lvlJc w:val="left"/>
      <w:pPr>
        <w:ind w:left="4281" w:hanging="219"/>
      </w:pPr>
      <w:rPr>
        <w:rFonts w:hint="default"/>
        <w:lang w:val="cs-CZ" w:eastAsia="cs-CZ" w:bidi="cs-CZ"/>
      </w:rPr>
    </w:lvl>
    <w:lvl w:ilvl="4" w:tplc="B42459F2">
      <w:numFmt w:val="bullet"/>
      <w:lvlText w:val="•"/>
      <w:lvlJc w:val="left"/>
      <w:pPr>
        <w:ind w:left="5222" w:hanging="219"/>
      </w:pPr>
      <w:rPr>
        <w:rFonts w:hint="default"/>
        <w:lang w:val="cs-CZ" w:eastAsia="cs-CZ" w:bidi="cs-CZ"/>
      </w:rPr>
    </w:lvl>
    <w:lvl w:ilvl="5" w:tplc="30EC1A9A">
      <w:numFmt w:val="bullet"/>
      <w:lvlText w:val="•"/>
      <w:lvlJc w:val="left"/>
      <w:pPr>
        <w:ind w:left="6163" w:hanging="219"/>
      </w:pPr>
      <w:rPr>
        <w:rFonts w:hint="default"/>
        <w:lang w:val="cs-CZ" w:eastAsia="cs-CZ" w:bidi="cs-CZ"/>
      </w:rPr>
    </w:lvl>
    <w:lvl w:ilvl="6" w:tplc="0CC8B0D4">
      <w:numFmt w:val="bullet"/>
      <w:lvlText w:val="•"/>
      <w:lvlJc w:val="left"/>
      <w:pPr>
        <w:ind w:left="7103" w:hanging="219"/>
      </w:pPr>
      <w:rPr>
        <w:rFonts w:hint="default"/>
        <w:lang w:val="cs-CZ" w:eastAsia="cs-CZ" w:bidi="cs-CZ"/>
      </w:rPr>
    </w:lvl>
    <w:lvl w:ilvl="7" w:tplc="46DA8AAC">
      <w:numFmt w:val="bullet"/>
      <w:lvlText w:val="•"/>
      <w:lvlJc w:val="left"/>
      <w:pPr>
        <w:ind w:left="8044" w:hanging="219"/>
      </w:pPr>
      <w:rPr>
        <w:rFonts w:hint="default"/>
        <w:lang w:val="cs-CZ" w:eastAsia="cs-CZ" w:bidi="cs-CZ"/>
      </w:rPr>
    </w:lvl>
    <w:lvl w:ilvl="8" w:tplc="7FA41BDE">
      <w:numFmt w:val="bullet"/>
      <w:lvlText w:val="•"/>
      <w:lvlJc w:val="left"/>
      <w:pPr>
        <w:ind w:left="8985" w:hanging="219"/>
      </w:pPr>
      <w:rPr>
        <w:rFonts w:hint="default"/>
        <w:lang w:val="cs-CZ" w:eastAsia="cs-CZ" w:bidi="cs-CZ"/>
      </w:rPr>
    </w:lvl>
  </w:abstractNum>
  <w:abstractNum w:abstractNumId="5" w15:restartNumberingAfterBreak="0">
    <w:nsid w:val="57E814B0"/>
    <w:multiLevelType w:val="hybridMultilevel"/>
    <w:tmpl w:val="9A94C37C"/>
    <w:lvl w:ilvl="0" w:tplc="20F6F25C">
      <w:start w:val="1"/>
      <w:numFmt w:val="decimal"/>
      <w:lvlText w:val="%1."/>
      <w:lvlJc w:val="left"/>
      <w:pPr>
        <w:ind w:left="1463" w:hanging="219"/>
        <w:jc w:val="left"/>
      </w:pPr>
      <w:rPr>
        <w:rFonts w:ascii="Arial" w:eastAsia="Arial" w:hAnsi="Arial" w:cs="Arial" w:hint="default"/>
        <w:w w:val="91"/>
        <w:sz w:val="22"/>
        <w:szCs w:val="22"/>
        <w:lang w:val="cs-CZ" w:eastAsia="cs-CZ" w:bidi="cs-CZ"/>
      </w:rPr>
    </w:lvl>
    <w:lvl w:ilvl="1" w:tplc="33B64AB0">
      <w:numFmt w:val="bullet"/>
      <w:lvlText w:val="•"/>
      <w:lvlJc w:val="left"/>
      <w:pPr>
        <w:ind w:left="2400" w:hanging="219"/>
      </w:pPr>
      <w:rPr>
        <w:rFonts w:hint="default"/>
        <w:lang w:val="cs-CZ" w:eastAsia="cs-CZ" w:bidi="cs-CZ"/>
      </w:rPr>
    </w:lvl>
    <w:lvl w:ilvl="2" w:tplc="B79A00B8">
      <w:numFmt w:val="bullet"/>
      <w:lvlText w:val="•"/>
      <w:lvlJc w:val="left"/>
      <w:pPr>
        <w:ind w:left="3341" w:hanging="219"/>
      </w:pPr>
      <w:rPr>
        <w:rFonts w:hint="default"/>
        <w:lang w:val="cs-CZ" w:eastAsia="cs-CZ" w:bidi="cs-CZ"/>
      </w:rPr>
    </w:lvl>
    <w:lvl w:ilvl="3" w:tplc="D81AD642">
      <w:numFmt w:val="bullet"/>
      <w:lvlText w:val="•"/>
      <w:lvlJc w:val="left"/>
      <w:pPr>
        <w:ind w:left="4281" w:hanging="219"/>
      </w:pPr>
      <w:rPr>
        <w:rFonts w:hint="default"/>
        <w:lang w:val="cs-CZ" w:eastAsia="cs-CZ" w:bidi="cs-CZ"/>
      </w:rPr>
    </w:lvl>
    <w:lvl w:ilvl="4" w:tplc="291A52D6">
      <w:numFmt w:val="bullet"/>
      <w:lvlText w:val="•"/>
      <w:lvlJc w:val="left"/>
      <w:pPr>
        <w:ind w:left="5222" w:hanging="219"/>
      </w:pPr>
      <w:rPr>
        <w:rFonts w:hint="default"/>
        <w:lang w:val="cs-CZ" w:eastAsia="cs-CZ" w:bidi="cs-CZ"/>
      </w:rPr>
    </w:lvl>
    <w:lvl w:ilvl="5" w:tplc="357C2B04">
      <w:numFmt w:val="bullet"/>
      <w:lvlText w:val="•"/>
      <w:lvlJc w:val="left"/>
      <w:pPr>
        <w:ind w:left="6163" w:hanging="219"/>
      </w:pPr>
      <w:rPr>
        <w:rFonts w:hint="default"/>
        <w:lang w:val="cs-CZ" w:eastAsia="cs-CZ" w:bidi="cs-CZ"/>
      </w:rPr>
    </w:lvl>
    <w:lvl w:ilvl="6" w:tplc="BF5013DE">
      <w:numFmt w:val="bullet"/>
      <w:lvlText w:val="•"/>
      <w:lvlJc w:val="left"/>
      <w:pPr>
        <w:ind w:left="7103" w:hanging="219"/>
      </w:pPr>
      <w:rPr>
        <w:rFonts w:hint="default"/>
        <w:lang w:val="cs-CZ" w:eastAsia="cs-CZ" w:bidi="cs-CZ"/>
      </w:rPr>
    </w:lvl>
    <w:lvl w:ilvl="7" w:tplc="B2063C9A">
      <w:numFmt w:val="bullet"/>
      <w:lvlText w:val="•"/>
      <w:lvlJc w:val="left"/>
      <w:pPr>
        <w:ind w:left="8044" w:hanging="219"/>
      </w:pPr>
      <w:rPr>
        <w:rFonts w:hint="default"/>
        <w:lang w:val="cs-CZ" w:eastAsia="cs-CZ" w:bidi="cs-CZ"/>
      </w:rPr>
    </w:lvl>
    <w:lvl w:ilvl="8" w:tplc="60CA807E">
      <w:numFmt w:val="bullet"/>
      <w:lvlText w:val="•"/>
      <w:lvlJc w:val="left"/>
      <w:pPr>
        <w:ind w:left="8985" w:hanging="219"/>
      </w:pPr>
      <w:rPr>
        <w:rFonts w:hint="default"/>
        <w:lang w:val="cs-CZ" w:eastAsia="cs-CZ" w:bidi="cs-CZ"/>
      </w:rPr>
    </w:lvl>
  </w:abstractNum>
  <w:abstractNum w:abstractNumId="6" w15:restartNumberingAfterBreak="0">
    <w:nsid w:val="61583297"/>
    <w:multiLevelType w:val="hybridMultilevel"/>
    <w:tmpl w:val="34C6F46A"/>
    <w:lvl w:ilvl="0" w:tplc="3ED256DE">
      <w:start w:val="1"/>
      <w:numFmt w:val="decimal"/>
      <w:lvlText w:val="%1."/>
      <w:lvlJc w:val="left"/>
      <w:pPr>
        <w:ind w:left="1583" w:hanging="339"/>
        <w:jc w:val="left"/>
      </w:pPr>
      <w:rPr>
        <w:rFonts w:ascii="Arial" w:eastAsia="Arial" w:hAnsi="Arial" w:cs="Arial" w:hint="default"/>
        <w:w w:val="91"/>
        <w:sz w:val="22"/>
        <w:szCs w:val="22"/>
        <w:lang w:val="cs-CZ" w:eastAsia="cs-CZ" w:bidi="cs-CZ"/>
      </w:rPr>
    </w:lvl>
    <w:lvl w:ilvl="1" w:tplc="1C64AF48">
      <w:numFmt w:val="bullet"/>
      <w:lvlText w:val="•"/>
      <w:lvlJc w:val="left"/>
      <w:pPr>
        <w:ind w:left="2508" w:hanging="339"/>
      </w:pPr>
      <w:rPr>
        <w:rFonts w:hint="default"/>
        <w:lang w:val="cs-CZ" w:eastAsia="cs-CZ" w:bidi="cs-CZ"/>
      </w:rPr>
    </w:lvl>
    <w:lvl w:ilvl="2" w:tplc="0C1036CC">
      <w:numFmt w:val="bullet"/>
      <w:lvlText w:val="•"/>
      <w:lvlJc w:val="left"/>
      <w:pPr>
        <w:ind w:left="3437" w:hanging="339"/>
      </w:pPr>
      <w:rPr>
        <w:rFonts w:hint="default"/>
        <w:lang w:val="cs-CZ" w:eastAsia="cs-CZ" w:bidi="cs-CZ"/>
      </w:rPr>
    </w:lvl>
    <w:lvl w:ilvl="3" w:tplc="B3821EF2">
      <w:numFmt w:val="bullet"/>
      <w:lvlText w:val="•"/>
      <w:lvlJc w:val="left"/>
      <w:pPr>
        <w:ind w:left="4365" w:hanging="339"/>
      </w:pPr>
      <w:rPr>
        <w:rFonts w:hint="default"/>
        <w:lang w:val="cs-CZ" w:eastAsia="cs-CZ" w:bidi="cs-CZ"/>
      </w:rPr>
    </w:lvl>
    <w:lvl w:ilvl="4" w:tplc="A77E00BE">
      <w:numFmt w:val="bullet"/>
      <w:lvlText w:val="•"/>
      <w:lvlJc w:val="left"/>
      <w:pPr>
        <w:ind w:left="5294" w:hanging="339"/>
      </w:pPr>
      <w:rPr>
        <w:rFonts w:hint="default"/>
        <w:lang w:val="cs-CZ" w:eastAsia="cs-CZ" w:bidi="cs-CZ"/>
      </w:rPr>
    </w:lvl>
    <w:lvl w:ilvl="5" w:tplc="D2CA1DFC">
      <w:numFmt w:val="bullet"/>
      <w:lvlText w:val="•"/>
      <w:lvlJc w:val="left"/>
      <w:pPr>
        <w:ind w:left="6223" w:hanging="339"/>
      </w:pPr>
      <w:rPr>
        <w:rFonts w:hint="default"/>
        <w:lang w:val="cs-CZ" w:eastAsia="cs-CZ" w:bidi="cs-CZ"/>
      </w:rPr>
    </w:lvl>
    <w:lvl w:ilvl="6" w:tplc="AF04A374">
      <w:numFmt w:val="bullet"/>
      <w:lvlText w:val="•"/>
      <w:lvlJc w:val="left"/>
      <w:pPr>
        <w:ind w:left="7151" w:hanging="339"/>
      </w:pPr>
      <w:rPr>
        <w:rFonts w:hint="default"/>
        <w:lang w:val="cs-CZ" w:eastAsia="cs-CZ" w:bidi="cs-CZ"/>
      </w:rPr>
    </w:lvl>
    <w:lvl w:ilvl="7" w:tplc="23AAA9A4">
      <w:numFmt w:val="bullet"/>
      <w:lvlText w:val="•"/>
      <w:lvlJc w:val="left"/>
      <w:pPr>
        <w:ind w:left="8080" w:hanging="339"/>
      </w:pPr>
      <w:rPr>
        <w:rFonts w:hint="default"/>
        <w:lang w:val="cs-CZ" w:eastAsia="cs-CZ" w:bidi="cs-CZ"/>
      </w:rPr>
    </w:lvl>
    <w:lvl w:ilvl="8" w:tplc="ABBCBA4A">
      <w:numFmt w:val="bullet"/>
      <w:lvlText w:val="•"/>
      <w:lvlJc w:val="left"/>
      <w:pPr>
        <w:ind w:left="9009" w:hanging="339"/>
      </w:pPr>
      <w:rPr>
        <w:rFonts w:hint="default"/>
        <w:lang w:val="cs-CZ" w:eastAsia="cs-CZ" w:bidi="cs-CZ"/>
      </w:rPr>
    </w:lvl>
  </w:abstractNum>
  <w:abstractNum w:abstractNumId="7" w15:restartNumberingAfterBreak="0">
    <w:nsid w:val="6DCD1926"/>
    <w:multiLevelType w:val="hybridMultilevel"/>
    <w:tmpl w:val="F2428434"/>
    <w:lvl w:ilvl="0" w:tplc="54EC51EC">
      <w:start w:val="1"/>
      <w:numFmt w:val="decimal"/>
      <w:lvlText w:val="%1."/>
      <w:lvlJc w:val="left"/>
      <w:pPr>
        <w:ind w:left="1463" w:hanging="219"/>
        <w:jc w:val="left"/>
      </w:pPr>
      <w:rPr>
        <w:rFonts w:ascii="Arial" w:eastAsia="Arial" w:hAnsi="Arial" w:cs="Arial" w:hint="default"/>
        <w:w w:val="91"/>
        <w:sz w:val="22"/>
        <w:szCs w:val="22"/>
        <w:lang w:val="cs-CZ" w:eastAsia="cs-CZ" w:bidi="cs-CZ"/>
      </w:rPr>
    </w:lvl>
    <w:lvl w:ilvl="1" w:tplc="654ECD54">
      <w:numFmt w:val="bullet"/>
      <w:lvlText w:val="•"/>
      <w:lvlJc w:val="left"/>
      <w:pPr>
        <w:ind w:left="2400" w:hanging="219"/>
      </w:pPr>
      <w:rPr>
        <w:rFonts w:hint="default"/>
        <w:lang w:val="cs-CZ" w:eastAsia="cs-CZ" w:bidi="cs-CZ"/>
      </w:rPr>
    </w:lvl>
    <w:lvl w:ilvl="2" w:tplc="AD3C6C1E">
      <w:numFmt w:val="bullet"/>
      <w:lvlText w:val="•"/>
      <w:lvlJc w:val="left"/>
      <w:pPr>
        <w:ind w:left="3341" w:hanging="219"/>
      </w:pPr>
      <w:rPr>
        <w:rFonts w:hint="default"/>
        <w:lang w:val="cs-CZ" w:eastAsia="cs-CZ" w:bidi="cs-CZ"/>
      </w:rPr>
    </w:lvl>
    <w:lvl w:ilvl="3" w:tplc="1EA4EB86">
      <w:numFmt w:val="bullet"/>
      <w:lvlText w:val="•"/>
      <w:lvlJc w:val="left"/>
      <w:pPr>
        <w:ind w:left="4281" w:hanging="219"/>
      </w:pPr>
      <w:rPr>
        <w:rFonts w:hint="default"/>
        <w:lang w:val="cs-CZ" w:eastAsia="cs-CZ" w:bidi="cs-CZ"/>
      </w:rPr>
    </w:lvl>
    <w:lvl w:ilvl="4" w:tplc="302ECB46">
      <w:numFmt w:val="bullet"/>
      <w:lvlText w:val="•"/>
      <w:lvlJc w:val="left"/>
      <w:pPr>
        <w:ind w:left="5222" w:hanging="219"/>
      </w:pPr>
      <w:rPr>
        <w:rFonts w:hint="default"/>
        <w:lang w:val="cs-CZ" w:eastAsia="cs-CZ" w:bidi="cs-CZ"/>
      </w:rPr>
    </w:lvl>
    <w:lvl w:ilvl="5" w:tplc="DB4A2DFC">
      <w:numFmt w:val="bullet"/>
      <w:lvlText w:val="•"/>
      <w:lvlJc w:val="left"/>
      <w:pPr>
        <w:ind w:left="6163" w:hanging="219"/>
      </w:pPr>
      <w:rPr>
        <w:rFonts w:hint="default"/>
        <w:lang w:val="cs-CZ" w:eastAsia="cs-CZ" w:bidi="cs-CZ"/>
      </w:rPr>
    </w:lvl>
    <w:lvl w:ilvl="6" w:tplc="7AB054A2">
      <w:numFmt w:val="bullet"/>
      <w:lvlText w:val="•"/>
      <w:lvlJc w:val="left"/>
      <w:pPr>
        <w:ind w:left="7103" w:hanging="219"/>
      </w:pPr>
      <w:rPr>
        <w:rFonts w:hint="default"/>
        <w:lang w:val="cs-CZ" w:eastAsia="cs-CZ" w:bidi="cs-CZ"/>
      </w:rPr>
    </w:lvl>
    <w:lvl w:ilvl="7" w:tplc="36304ED4">
      <w:numFmt w:val="bullet"/>
      <w:lvlText w:val="•"/>
      <w:lvlJc w:val="left"/>
      <w:pPr>
        <w:ind w:left="8044" w:hanging="219"/>
      </w:pPr>
      <w:rPr>
        <w:rFonts w:hint="default"/>
        <w:lang w:val="cs-CZ" w:eastAsia="cs-CZ" w:bidi="cs-CZ"/>
      </w:rPr>
    </w:lvl>
    <w:lvl w:ilvl="8" w:tplc="A04AB19E">
      <w:numFmt w:val="bullet"/>
      <w:lvlText w:val="•"/>
      <w:lvlJc w:val="left"/>
      <w:pPr>
        <w:ind w:left="8985" w:hanging="219"/>
      </w:pPr>
      <w:rPr>
        <w:rFonts w:hint="default"/>
        <w:lang w:val="cs-CZ" w:eastAsia="cs-CZ" w:bidi="cs-CZ"/>
      </w:rPr>
    </w:lvl>
  </w:abstractNum>
  <w:num w:numId="1">
    <w:abstractNumId w:val="5"/>
  </w:num>
  <w:num w:numId="2">
    <w:abstractNumId w:val="6"/>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4E"/>
    <w:rsid w:val="00053D4E"/>
    <w:rsid w:val="006E517E"/>
    <w:rsid w:val="00DE454B"/>
    <w:rsid w:val="00E12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2FB4E-52A2-4F9D-B4B4-0583D59A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053D4E"/>
    <w:pPr>
      <w:widowControl w:val="0"/>
      <w:autoSpaceDE w:val="0"/>
      <w:autoSpaceDN w:val="0"/>
      <w:spacing w:after="0" w:line="240" w:lineRule="auto"/>
    </w:pPr>
    <w:rPr>
      <w:rFonts w:ascii="Arial" w:eastAsia="Arial" w:hAnsi="Arial" w:cs="Arial"/>
      <w:lang w:eastAsia="cs-CZ" w:bidi="cs-CZ"/>
    </w:rPr>
  </w:style>
  <w:style w:type="paragraph" w:styleId="Nadpis1">
    <w:name w:val="heading 1"/>
    <w:basedOn w:val="Normln"/>
    <w:link w:val="Nadpis1Char"/>
    <w:uiPriority w:val="1"/>
    <w:qFormat/>
    <w:rsid w:val="00053D4E"/>
    <w:pPr>
      <w:ind w:left="1782"/>
      <w:outlineLvl w:val="0"/>
    </w:pPr>
    <w:rPr>
      <w:rFonts w:ascii="Trebuchet MS" w:eastAsia="Trebuchet MS" w:hAnsi="Trebuchet MS" w:cs="Trebuchet MS"/>
      <w:b/>
      <w:bCs/>
      <w:sz w:val="28"/>
      <w:szCs w:val="28"/>
    </w:rPr>
  </w:style>
  <w:style w:type="paragraph" w:styleId="Nadpis2">
    <w:name w:val="heading 2"/>
    <w:basedOn w:val="Normln"/>
    <w:link w:val="Nadpis2Char"/>
    <w:uiPriority w:val="1"/>
    <w:qFormat/>
    <w:rsid w:val="00053D4E"/>
    <w:pPr>
      <w:ind w:left="1869" w:hanging="624"/>
      <w:outlineLvl w:val="1"/>
    </w:pPr>
    <w:rPr>
      <w:rFonts w:ascii="Times New Roman" w:eastAsia="Times New Roman" w:hAnsi="Times New Roman" w:cs="Times New Roman"/>
      <w:b/>
      <w:bCs/>
      <w:sz w:val="24"/>
      <w:szCs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053D4E"/>
    <w:rPr>
      <w:rFonts w:ascii="Trebuchet MS" w:eastAsia="Trebuchet MS" w:hAnsi="Trebuchet MS" w:cs="Trebuchet MS"/>
      <w:b/>
      <w:bCs/>
      <w:sz w:val="28"/>
      <w:szCs w:val="28"/>
      <w:lang w:eastAsia="cs-CZ" w:bidi="cs-CZ"/>
    </w:rPr>
  </w:style>
  <w:style w:type="character" w:customStyle="1" w:styleId="Nadpis2Char">
    <w:name w:val="Nadpis 2 Char"/>
    <w:basedOn w:val="Standardnpsmoodstavce"/>
    <w:link w:val="Nadpis2"/>
    <w:uiPriority w:val="1"/>
    <w:rsid w:val="00053D4E"/>
    <w:rPr>
      <w:rFonts w:ascii="Times New Roman" w:eastAsia="Times New Roman" w:hAnsi="Times New Roman" w:cs="Times New Roman"/>
      <w:b/>
      <w:bCs/>
      <w:sz w:val="24"/>
      <w:szCs w:val="24"/>
      <w:u w:val="single" w:color="000000"/>
      <w:lang w:eastAsia="cs-CZ" w:bidi="cs-CZ"/>
    </w:rPr>
  </w:style>
  <w:style w:type="table" w:customStyle="1" w:styleId="TableNormal">
    <w:name w:val="Table Normal"/>
    <w:uiPriority w:val="2"/>
    <w:semiHidden/>
    <w:unhideWhenUsed/>
    <w:qFormat/>
    <w:rsid w:val="00053D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053D4E"/>
    <w:pPr>
      <w:ind w:left="1252"/>
    </w:pPr>
  </w:style>
  <w:style w:type="character" w:customStyle="1" w:styleId="ZkladntextChar">
    <w:name w:val="Základní text Char"/>
    <w:basedOn w:val="Standardnpsmoodstavce"/>
    <w:link w:val="Zkladntext"/>
    <w:uiPriority w:val="1"/>
    <w:rsid w:val="00053D4E"/>
    <w:rPr>
      <w:rFonts w:ascii="Arial" w:eastAsia="Arial" w:hAnsi="Arial" w:cs="Arial"/>
      <w:lang w:eastAsia="cs-CZ" w:bidi="cs-CZ"/>
    </w:rPr>
  </w:style>
  <w:style w:type="paragraph" w:styleId="Odstavecseseznamem">
    <w:name w:val="List Paragraph"/>
    <w:basedOn w:val="Normln"/>
    <w:uiPriority w:val="1"/>
    <w:qFormat/>
    <w:rsid w:val="00053D4E"/>
    <w:pPr>
      <w:ind w:left="1869" w:hanging="624"/>
    </w:pPr>
  </w:style>
  <w:style w:type="paragraph" w:customStyle="1" w:styleId="TableParagraph">
    <w:name w:val="Table Paragraph"/>
    <w:basedOn w:val="Normln"/>
    <w:uiPriority w:val="1"/>
    <w:qFormat/>
    <w:rsid w:val="00053D4E"/>
  </w:style>
  <w:style w:type="paragraph" w:styleId="Textbubliny">
    <w:name w:val="Balloon Text"/>
    <w:basedOn w:val="Normln"/>
    <w:link w:val="TextbublinyChar"/>
    <w:uiPriority w:val="99"/>
    <w:semiHidden/>
    <w:unhideWhenUsed/>
    <w:rsid w:val="00DE45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454B"/>
    <w:rPr>
      <w:rFonts w:ascii="Segoe UI" w:eastAsia="Arial" w:hAnsi="Segoe UI" w:cs="Segoe UI"/>
      <w:sz w:val="18"/>
      <w:szCs w:val="18"/>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6273</Words>
  <Characters>37013</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Sehnal Jaroslav - TRIDO</dc:creator>
  <cp:keywords/>
  <dc:description/>
  <cp:lastModifiedBy>Sehnal Jaroslav - TRIDO</cp:lastModifiedBy>
  <cp:revision>2</cp:revision>
  <cp:lastPrinted>2019-05-13T08:04:00Z</cp:lastPrinted>
  <dcterms:created xsi:type="dcterms:W3CDTF">2019-05-10T07:29:00Z</dcterms:created>
  <dcterms:modified xsi:type="dcterms:W3CDTF">2019-05-13T08:04:00Z</dcterms:modified>
</cp:coreProperties>
</file>